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EC7B0" w14:textId="65738014" w:rsidR="0071070B" w:rsidRDefault="0071070B" w:rsidP="00901705">
      <w:pPr>
        <w:contextualSpacing/>
        <w:jc w:val="center"/>
        <w:rPr>
          <w:b/>
          <w:bCs/>
          <w:sz w:val="32"/>
          <w:szCs w:val="32"/>
        </w:rPr>
      </w:pPr>
      <w:r w:rsidRPr="0071070B">
        <w:rPr>
          <w:rFonts w:ascii="Lato" w:eastAsia="Lato" w:hAnsi="Lato" w:cs="Lato"/>
          <w:noProof/>
          <w:w w:val="105"/>
          <w:kern w:val="0"/>
          <w:sz w:val="28"/>
          <w:szCs w:val="28"/>
          <w14:ligatures w14:val="none"/>
        </w:rPr>
        <w:drawing>
          <wp:anchor distT="0" distB="0" distL="45720" distR="45720" simplePos="0" relativeHeight="251659776" behindDoc="1" locked="0" layoutInCell="1" allowOverlap="1" wp14:anchorId="71F6844F" wp14:editId="1C7A8240">
            <wp:simplePos x="0" y="0"/>
            <wp:positionH relativeFrom="column">
              <wp:posOffset>180975</wp:posOffset>
            </wp:positionH>
            <wp:positionV relativeFrom="paragraph">
              <wp:posOffset>56430</wp:posOffset>
            </wp:positionV>
            <wp:extent cx="844550" cy="838200"/>
            <wp:effectExtent l="0" t="0" r="0" b="0"/>
            <wp:wrapTight wrapText="bothSides">
              <wp:wrapPolygon edited="0">
                <wp:start x="0" y="0"/>
                <wp:lineTo x="0" y="21109"/>
                <wp:lineTo x="20950" y="21109"/>
                <wp:lineTo x="20950" y="0"/>
                <wp:lineTo x="0" y="0"/>
              </wp:wrapPolygon>
            </wp:wrapTight>
            <wp:docPr id="1068027415" name="image1.jpeg" descr="A picture containing text,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55083" name="image1.jpeg" descr="A picture containing text, gambling house&#10;&#10;Description automatically generated"/>
                    <pic:cNvPicPr/>
                  </pic:nvPicPr>
                  <pic:blipFill>
                    <a:blip r:embed="rId6" cstate="print">
                      <a:extLst>
                        <a:ext uri="{28A0092B-C50C-407E-A947-70E740481C1C}">
                          <a14:useLocalDpi xmlns:a14="http://schemas.microsoft.com/office/drawing/2010/main" val="0"/>
                        </a:ext>
                      </a:extLst>
                    </a:blip>
                    <a:srcRect l="13423" t="7363" r="11072" b="10429"/>
                    <a:stretch>
                      <a:fillRect/>
                    </a:stretch>
                  </pic:blipFill>
                  <pic:spPr bwMode="auto">
                    <a:xfrm>
                      <a:off x="0" y="0"/>
                      <a:ext cx="84455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8E6CF4" w14:textId="734627D8" w:rsidR="0071070B" w:rsidRPr="00564421" w:rsidRDefault="0071070B" w:rsidP="0071070B">
      <w:pPr>
        <w:widowControl w:val="0"/>
        <w:autoSpaceDE w:val="0"/>
        <w:autoSpaceDN w:val="0"/>
        <w:spacing w:before="86" w:after="0" w:line="360" w:lineRule="auto"/>
        <w:rPr>
          <w:rFonts w:ascii="Lato" w:eastAsia="Lato" w:hAnsi="Lato" w:cs="Lato"/>
          <w:color w:val="002060"/>
          <w:w w:val="105"/>
          <w:kern w:val="0"/>
          <w:sz w:val="28"/>
          <w:szCs w:val="28"/>
          <w14:ligatures w14:val="none"/>
        </w:rPr>
      </w:pPr>
      <w:r w:rsidRPr="00564421">
        <w:rPr>
          <w:rFonts w:ascii="Lato" w:eastAsia="Lato" w:hAnsi="Lato" w:cs="Lato"/>
          <w:color w:val="002060"/>
          <w:w w:val="105"/>
          <w:kern w:val="0"/>
          <w:sz w:val="28"/>
          <w:szCs w:val="28"/>
          <w14:ligatures w14:val="none"/>
        </w:rPr>
        <w:t>TOWN OF PALM BEACH</w:t>
      </w:r>
    </w:p>
    <w:p w14:paraId="0116B60D" w14:textId="45FDC057" w:rsidR="0071070B" w:rsidRPr="0071070B" w:rsidRDefault="0071070B" w:rsidP="0071070B">
      <w:pPr>
        <w:widowControl w:val="0"/>
        <w:autoSpaceDE w:val="0"/>
        <w:autoSpaceDN w:val="0"/>
        <w:spacing w:before="86" w:after="0" w:line="360" w:lineRule="auto"/>
        <w:rPr>
          <w:rFonts w:ascii="Lato" w:eastAsia="Lato" w:hAnsi="Lato" w:cs="Lato"/>
          <w:w w:val="105"/>
          <w:kern w:val="0"/>
          <w:sz w:val="28"/>
          <w:szCs w:val="28"/>
          <w14:ligatures w14:val="none"/>
        </w:rPr>
      </w:pPr>
      <w:r>
        <w:rPr>
          <w:rFonts w:ascii="Lato" w:eastAsia="Lato" w:hAnsi="Lato" w:cs="Lato"/>
          <w:w w:val="105"/>
          <w:kern w:val="0"/>
          <w:sz w:val="28"/>
          <w:szCs w:val="28"/>
          <w14:ligatures w14:val="none"/>
        </w:rPr>
        <w:t>Important Dates for the 202</w:t>
      </w:r>
      <w:r w:rsidR="00CE1C8C">
        <w:rPr>
          <w:rFonts w:ascii="Lato" w:eastAsia="Lato" w:hAnsi="Lato" w:cs="Lato"/>
          <w:w w:val="105"/>
          <w:kern w:val="0"/>
          <w:sz w:val="28"/>
          <w:szCs w:val="28"/>
          <w14:ligatures w14:val="none"/>
        </w:rPr>
        <w:t>6</w:t>
      </w:r>
      <w:r>
        <w:rPr>
          <w:rFonts w:ascii="Lato" w:eastAsia="Lato" w:hAnsi="Lato" w:cs="Lato"/>
          <w:w w:val="105"/>
          <w:kern w:val="0"/>
          <w:sz w:val="28"/>
          <w:szCs w:val="28"/>
          <w14:ligatures w14:val="none"/>
        </w:rPr>
        <w:t xml:space="preserve"> Election</w:t>
      </w:r>
    </w:p>
    <w:p w14:paraId="2CC9FD87" w14:textId="77777777" w:rsidR="0071070B" w:rsidRDefault="0071070B" w:rsidP="00901705">
      <w:pPr>
        <w:contextualSpacing/>
        <w:jc w:val="center"/>
        <w:rPr>
          <w:b/>
          <w:bCs/>
          <w:sz w:val="32"/>
          <w:szCs w:val="32"/>
        </w:rPr>
      </w:pPr>
    </w:p>
    <w:p w14:paraId="2C47D035" w14:textId="77777777" w:rsidR="00901705" w:rsidRPr="006A63E9" w:rsidRDefault="00901705" w:rsidP="00901705">
      <w:pPr>
        <w:contextualSpacing/>
        <w:jc w:val="center"/>
        <w:rPr>
          <w:rFonts w:ascii="Aptos" w:hAnsi="Aptos"/>
          <w:b/>
          <w:bCs/>
          <w:sz w:val="24"/>
          <w:szCs w:val="24"/>
        </w:rPr>
      </w:pPr>
    </w:p>
    <w:p w14:paraId="7D6B1F26" w14:textId="5891A2CC" w:rsidR="00901705" w:rsidRPr="006A63E9" w:rsidRDefault="00901705" w:rsidP="00901705">
      <w:pPr>
        <w:contextualSpacing/>
        <w:rPr>
          <w:rFonts w:ascii="Aptos" w:hAnsi="Aptos"/>
          <w:b/>
          <w:bCs/>
          <w:color w:val="0070C0"/>
          <w:sz w:val="24"/>
          <w:szCs w:val="24"/>
        </w:rPr>
      </w:pPr>
      <w:r w:rsidRPr="006A63E9">
        <w:rPr>
          <w:rFonts w:ascii="Aptos" w:hAnsi="Aptos"/>
          <w:b/>
          <w:bCs/>
          <w:color w:val="0070C0"/>
          <w:sz w:val="24"/>
          <w:szCs w:val="24"/>
        </w:rPr>
        <w:t>202</w:t>
      </w:r>
      <w:r w:rsidR="00CE1C8C">
        <w:rPr>
          <w:rFonts w:ascii="Aptos" w:hAnsi="Aptos"/>
          <w:b/>
          <w:bCs/>
          <w:color w:val="0070C0"/>
          <w:sz w:val="24"/>
          <w:szCs w:val="24"/>
        </w:rPr>
        <w:t>5</w:t>
      </w:r>
    </w:p>
    <w:p w14:paraId="0ABAA85A" w14:textId="77777777" w:rsidR="00901705" w:rsidRPr="006A63E9" w:rsidRDefault="00901705" w:rsidP="00901705">
      <w:pPr>
        <w:contextualSpacing/>
        <w:rPr>
          <w:rFonts w:ascii="Aptos" w:hAnsi="Aptos"/>
          <w:sz w:val="24"/>
          <w:szCs w:val="24"/>
        </w:rPr>
      </w:pPr>
    </w:p>
    <w:p w14:paraId="0E2C1791" w14:textId="44C060C4" w:rsidR="00901705" w:rsidRPr="006A63E9" w:rsidRDefault="00901705" w:rsidP="00E377A7">
      <w:pPr>
        <w:ind w:left="2880" w:hanging="2880"/>
        <w:contextualSpacing/>
        <w:rPr>
          <w:rFonts w:ascii="Aptos" w:hAnsi="Aptos"/>
          <w:sz w:val="24"/>
          <w:szCs w:val="24"/>
        </w:rPr>
      </w:pPr>
      <w:r w:rsidRPr="006A63E9">
        <w:rPr>
          <w:rFonts w:ascii="Aptos" w:hAnsi="Aptos"/>
          <w:sz w:val="24"/>
          <w:szCs w:val="24"/>
        </w:rPr>
        <w:t xml:space="preserve">November </w:t>
      </w:r>
      <w:r w:rsidR="00E377A7" w:rsidRPr="006A63E9">
        <w:rPr>
          <w:rFonts w:ascii="Aptos" w:hAnsi="Aptos"/>
          <w:sz w:val="24"/>
          <w:szCs w:val="24"/>
        </w:rPr>
        <w:t>1</w:t>
      </w:r>
      <w:r w:rsidR="005C5E0C">
        <w:rPr>
          <w:rFonts w:ascii="Aptos" w:hAnsi="Aptos"/>
          <w:sz w:val="24"/>
          <w:szCs w:val="24"/>
        </w:rPr>
        <w:t>8</w:t>
      </w:r>
      <w:r w:rsidRPr="006A63E9">
        <w:rPr>
          <w:rFonts w:ascii="Aptos" w:hAnsi="Aptos"/>
          <w:sz w:val="24"/>
          <w:szCs w:val="24"/>
        </w:rPr>
        <w:t xml:space="preserve">, </w:t>
      </w:r>
      <w:proofErr w:type="gramStart"/>
      <w:r w:rsidRPr="006A63E9">
        <w:rPr>
          <w:rFonts w:ascii="Aptos" w:hAnsi="Aptos"/>
          <w:sz w:val="24"/>
          <w:szCs w:val="24"/>
        </w:rPr>
        <w:t>202</w:t>
      </w:r>
      <w:r w:rsidR="00CE1C8C">
        <w:rPr>
          <w:rFonts w:ascii="Aptos" w:hAnsi="Aptos"/>
          <w:sz w:val="24"/>
          <w:szCs w:val="24"/>
        </w:rPr>
        <w:t>5</w:t>
      </w:r>
      <w:proofErr w:type="gramEnd"/>
      <w:r w:rsidRPr="006A63E9">
        <w:rPr>
          <w:rFonts w:ascii="Aptos" w:hAnsi="Aptos"/>
          <w:sz w:val="24"/>
          <w:szCs w:val="24"/>
        </w:rPr>
        <w:tab/>
        <w:t xml:space="preserve">First day to submit pre-qualifying paperwork </w:t>
      </w:r>
      <w:r w:rsidR="009163E6" w:rsidRPr="006A63E9">
        <w:rPr>
          <w:rFonts w:ascii="Aptos" w:hAnsi="Aptos"/>
          <w:sz w:val="24"/>
          <w:szCs w:val="24"/>
        </w:rPr>
        <w:t>to</w:t>
      </w:r>
      <w:r w:rsidRPr="006A63E9">
        <w:rPr>
          <w:rFonts w:ascii="Aptos" w:hAnsi="Aptos"/>
          <w:sz w:val="24"/>
          <w:szCs w:val="24"/>
        </w:rPr>
        <w:t xml:space="preserve"> the Town</w:t>
      </w:r>
      <w:r w:rsidR="001D20FF" w:rsidRPr="006A63E9">
        <w:rPr>
          <w:rFonts w:ascii="Aptos" w:hAnsi="Aptos"/>
          <w:sz w:val="24"/>
          <w:szCs w:val="24"/>
        </w:rPr>
        <w:t>, including a minimum of 40 petitions to the Town (25 Certified petitions required to qualify)</w:t>
      </w:r>
    </w:p>
    <w:p w14:paraId="5A756A5D" w14:textId="77777777" w:rsidR="00BE262F" w:rsidRPr="006A63E9" w:rsidRDefault="00BE262F" w:rsidP="00901705">
      <w:pPr>
        <w:contextualSpacing/>
        <w:rPr>
          <w:rFonts w:ascii="Aptos" w:hAnsi="Aptos"/>
          <w:sz w:val="24"/>
          <w:szCs w:val="24"/>
        </w:rPr>
      </w:pPr>
    </w:p>
    <w:p w14:paraId="11CC4A99" w14:textId="2A9D903D" w:rsidR="006079A8" w:rsidRPr="006A63E9" w:rsidRDefault="006079A8" w:rsidP="00901705">
      <w:pPr>
        <w:contextualSpacing/>
        <w:rPr>
          <w:rFonts w:ascii="Aptos" w:hAnsi="Aptos"/>
          <w:sz w:val="24"/>
          <w:szCs w:val="24"/>
        </w:rPr>
      </w:pPr>
      <w:r w:rsidRPr="006A63E9">
        <w:rPr>
          <w:rFonts w:ascii="Aptos" w:hAnsi="Aptos"/>
          <w:sz w:val="24"/>
          <w:szCs w:val="24"/>
        </w:rPr>
        <w:t>November 2</w:t>
      </w:r>
      <w:r w:rsidR="00BB2BE8">
        <w:rPr>
          <w:rFonts w:ascii="Aptos" w:hAnsi="Aptos"/>
          <w:sz w:val="24"/>
          <w:szCs w:val="24"/>
        </w:rPr>
        <w:t>1</w:t>
      </w:r>
      <w:r w:rsidRPr="006A63E9">
        <w:rPr>
          <w:rFonts w:ascii="Aptos" w:hAnsi="Aptos"/>
          <w:sz w:val="24"/>
          <w:szCs w:val="24"/>
        </w:rPr>
        <w:t xml:space="preserve">, </w:t>
      </w:r>
      <w:proofErr w:type="gramStart"/>
      <w:r w:rsidR="00CE1C8C" w:rsidRPr="006A63E9">
        <w:rPr>
          <w:rFonts w:ascii="Aptos" w:hAnsi="Aptos"/>
          <w:sz w:val="24"/>
          <w:szCs w:val="24"/>
        </w:rPr>
        <w:t>202</w:t>
      </w:r>
      <w:r w:rsidR="00CE1C8C">
        <w:rPr>
          <w:rFonts w:ascii="Aptos" w:hAnsi="Aptos"/>
          <w:sz w:val="24"/>
          <w:szCs w:val="24"/>
        </w:rPr>
        <w:t>5</w:t>
      </w:r>
      <w:proofErr w:type="gramEnd"/>
      <w:r w:rsidR="00E377A7" w:rsidRPr="006A63E9">
        <w:rPr>
          <w:rFonts w:ascii="Aptos" w:hAnsi="Aptos"/>
          <w:sz w:val="24"/>
          <w:szCs w:val="24"/>
        </w:rPr>
        <w:tab/>
      </w:r>
      <w:r w:rsidR="00CE1C8C">
        <w:rPr>
          <w:rFonts w:ascii="Aptos" w:hAnsi="Aptos"/>
          <w:sz w:val="24"/>
          <w:szCs w:val="24"/>
        </w:rPr>
        <w:tab/>
      </w:r>
      <w:r w:rsidRPr="006A63E9">
        <w:rPr>
          <w:rFonts w:ascii="Aptos" w:hAnsi="Aptos"/>
          <w:sz w:val="24"/>
          <w:szCs w:val="24"/>
        </w:rPr>
        <w:t xml:space="preserve">Submit </w:t>
      </w:r>
      <w:r w:rsidR="009163E6" w:rsidRPr="006A63E9">
        <w:rPr>
          <w:rFonts w:ascii="Aptos" w:hAnsi="Aptos"/>
          <w:sz w:val="24"/>
          <w:szCs w:val="24"/>
        </w:rPr>
        <w:t>c</w:t>
      </w:r>
      <w:r w:rsidRPr="006A63E9">
        <w:rPr>
          <w:rFonts w:ascii="Aptos" w:hAnsi="Aptos"/>
          <w:sz w:val="24"/>
          <w:szCs w:val="24"/>
        </w:rPr>
        <w:t xml:space="preserve">aucus </w:t>
      </w:r>
      <w:r w:rsidR="009163E6" w:rsidRPr="006A63E9">
        <w:rPr>
          <w:rFonts w:ascii="Aptos" w:hAnsi="Aptos"/>
          <w:sz w:val="24"/>
          <w:szCs w:val="24"/>
        </w:rPr>
        <w:t>n</w:t>
      </w:r>
      <w:r w:rsidRPr="006A63E9">
        <w:rPr>
          <w:rFonts w:ascii="Aptos" w:hAnsi="Aptos"/>
          <w:sz w:val="24"/>
          <w:szCs w:val="24"/>
        </w:rPr>
        <w:t xml:space="preserve">omination forms to the Town </w:t>
      </w:r>
      <w:r w:rsidR="00E82E18" w:rsidRPr="006A63E9">
        <w:rPr>
          <w:rFonts w:ascii="Aptos" w:hAnsi="Aptos"/>
          <w:sz w:val="24"/>
          <w:szCs w:val="24"/>
        </w:rPr>
        <w:t>Clerk’s</w:t>
      </w:r>
      <w:r w:rsidRPr="006A63E9">
        <w:rPr>
          <w:rFonts w:ascii="Aptos" w:hAnsi="Aptos"/>
          <w:sz w:val="24"/>
          <w:szCs w:val="24"/>
        </w:rPr>
        <w:t xml:space="preserve"> Office</w:t>
      </w:r>
    </w:p>
    <w:p w14:paraId="13A000FE" w14:textId="77777777" w:rsidR="00901705" w:rsidRPr="006A63E9" w:rsidRDefault="00901705" w:rsidP="00901705">
      <w:pPr>
        <w:contextualSpacing/>
        <w:rPr>
          <w:rFonts w:ascii="Aptos" w:hAnsi="Aptos"/>
          <w:sz w:val="24"/>
          <w:szCs w:val="24"/>
        </w:rPr>
      </w:pPr>
    </w:p>
    <w:p w14:paraId="0E350E0A" w14:textId="333B3EC9" w:rsidR="00901705" w:rsidRPr="006A63E9" w:rsidRDefault="00901705" w:rsidP="00901705">
      <w:pPr>
        <w:contextualSpacing/>
        <w:rPr>
          <w:rFonts w:ascii="Aptos" w:hAnsi="Aptos"/>
          <w:sz w:val="24"/>
          <w:szCs w:val="24"/>
        </w:rPr>
      </w:pPr>
      <w:r w:rsidRPr="006A63E9">
        <w:rPr>
          <w:rFonts w:ascii="Aptos" w:hAnsi="Aptos"/>
          <w:sz w:val="24"/>
          <w:szCs w:val="24"/>
        </w:rPr>
        <w:t xml:space="preserve">December </w:t>
      </w:r>
      <w:r w:rsidR="00BB2BE8">
        <w:rPr>
          <w:rFonts w:ascii="Aptos" w:hAnsi="Aptos"/>
          <w:sz w:val="24"/>
          <w:szCs w:val="24"/>
        </w:rPr>
        <w:t>2</w:t>
      </w:r>
      <w:r w:rsidRPr="006A63E9">
        <w:rPr>
          <w:rFonts w:ascii="Aptos" w:hAnsi="Aptos"/>
          <w:sz w:val="24"/>
          <w:szCs w:val="24"/>
        </w:rPr>
        <w:t xml:space="preserve">, </w:t>
      </w:r>
      <w:proofErr w:type="gramStart"/>
      <w:r w:rsidR="00CE1C8C" w:rsidRPr="006A63E9">
        <w:rPr>
          <w:rFonts w:ascii="Aptos" w:hAnsi="Aptos"/>
          <w:sz w:val="24"/>
          <w:szCs w:val="24"/>
        </w:rPr>
        <w:t>202</w:t>
      </w:r>
      <w:r w:rsidR="00CE1C8C">
        <w:rPr>
          <w:rFonts w:ascii="Aptos" w:hAnsi="Aptos"/>
          <w:sz w:val="24"/>
          <w:szCs w:val="24"/>
        </w:rPr>
        <w:t>5</w:t>
      </w:r>
      <w:proofErr w:type="gramEnd"/>
      <w:r w:rsidRPr="006A63E9">
        <w:rPr>
          <w:rFonts w:ascii="Aptos" w:hAnsi="Aptos"/>
          <w:sz w:val="24"/>
          <w:szCs w:val="24"/>
        </w:rPr>
        <w:tab/>
      </w:r>
      <w:r w:rsidR="00E377A7" w:rsidRPr="006A63E9">
        <w:rPr>
          <w:rFonts w:ascii="Aptos" w:hAnsi="Aptos"/>
          <w:sz w:val="24"/>
          <w:szCs w:val="24"/>
        </w:rPr>
        <w:tab/>
      </w:r>
      <w:r w:rsidRPr="006A63E9">
        <w:rPr>
          <w:rFonts w:ascii="Aptos" w:hAnsi="Aptos"/>
          <w:sz w:val="24"/>
          <w:szCs w:val="24"/>
        </w:rPr>
        <w:t>Town’s Caucus (</w:t>
      </w:r>
      <w:r w:rsidR="003F0DB5">
        <w:rPr>
          <w:rFonts w:ascii="Aptos" w:hAnsi="Aptos"/>
          <w:sz w:val="24"/>
          <w:szCs w:val="24"/>
        </w:rPr>
        <w:t>3:30 p.m.</w:t>
      </w:r>
      <w:r w:rsidR="00126BAC">
        <w:rPr>
          <w:rFonts w:ascii="Aptos" w:hAnsi="Aptos"/>
          <w:sz w:val="24"/>
          <w:szCs w:val="24"/>
        </w:rPr>
        <w:t xml:space="preserve">, </w:t>
      </w:r>
      <w:r w:rsidRPr="006A63E9">
        <w:rPr>
          <w:rFonts w:ascii="Aptos" w:hAnsi="Aptos"/>
          <w:sz w:val="24"/>
          <w:szCs w:val="24"/>
        </w:rPr>
        <w:t>Town Council Chambers)</w:t>
      </w:r>
    </w:p>
    <w:p w14:paraId="53E371C8" w14:textId="77777777" w:rsidR="00901705" w:rsidRPr="006A63E9" w:rsidRDefault="00901705" w:rsidP="00901705">
      <w:pPr>
        <w:contextualSpacing/>
        <w:rPr>
          <w:rFonts w:ascii="Aptos" w:hAnsi="Aptos"/>
          <w:sz w:val="24"/>
          <w:szCs w:val="24"/>
        </w:rPr>
      </w:pPr>
    </w:p>
    <w:p w14:paraId="6D142EB6" w14:textId="6DC67897" w:rsidR="00901705" w:rsidRPr="006A63E9" w:rsidRDefault="00901705" w:rsidP="00901705">
      <w:pPr>
        <w:contextualSpacing/>
        <w:rPr>
          <w:rFonts w:ascii="Aptos" w:hAnsi="Aptos"/>
          <w:sz w:val="24"/>
          <w:szCs w:val="24"/>
        </w:rPr>
      </w:pPr>
      <w:r w:rsidRPr="006A63E9">
        <w:rPr>
          <w:rFonts w:ascii="Aptos" w:hAnsi="Aptos"/>
          <w:sz w:val="24"/>
          <w:szCs w:val="24"/>
        </w:rPr>
        <w:t xml:space="preserve">December </w:t>
      </w:r>
      <w:r w:rsidR="00BB2BE8">
        <w:rPr>
          <w:rFonts w:ascii="Aptos" w:hAnsi="Aptos"/>
          <w:sz w:val="24"/>
          <w:szCs w:val="24"/>
        </w:rPr>
        <w:t>3</w:t>
      </w:r>
      <w:r w:rsidRPr="006A63E9">
        <w:rPr>
          <w:rFonts w:ascii="Aptos" w:hAnsi="Aptos"/>
          <w:sz w:val="24"/>
          <w:szCs w:val="24"/>
        </w:rPr>
        <w:t xml:space="preserve">, </w:t>
      </w:r>
      <w:proofErr w:type="gramStart"/>
      <w:r w:rsidR="00CE1C8C" w:rsidRPr="006A63E9">
        <w:rPr>
          <w:rFonts w:ascii="Aptos" w:hAnsi="Aptos"/>
          <w:sz w:val="24"/>
          <w:szCs w:val="24"/>
        </w:rPr>
        <w:t>202</w:t>
      </w:r>
      <w:r w:rsidR="00CE1C8C">
        <w:rPr>
          <w:rFonts w:ascii="Aptos" w:hAnsi="Aptos"/>
          <w:sz w:val="24"/>
          <w:szCs w:val="24"/>
        </w:rPr>
        <w:t>5</w:t>
      </w:r>
      <w:proofErr w:type="gramEnd"/>
      <w:r w:rsidR="00E377A7" w:rsidRPr="006A63E9">
        <w:rPr>
          <w:rFonts w:ascii="Aptos" w:hAnsi="Aptos"/>
          <w:sz w:val="24"/>
          <w:szCs w:val="24"/>
        </w:rPr>
        <w:tab/>
      </w:r>
      <w:r w:rsidR="00CE1C8C">
        <w:rPr>
          <w:rFonts w:ascii="Aptos" w:hAnsi="Aptos"/>
          <w:sz w:val="24"/>
          <w:szCs w:val="24"/>
        </w:rPr>
        <w:tab/>
      </w:r>
      <w:r w:rsidR="009B6404" w:rsidRPr="006A63E9">
        <w:rPr>
          <w:rFonts w:ascii="Aptos" w:hAnsi="Aptos"/>
          <w:sz w:val="24"/>
          <w:szCs w:val="24"/>
        </w:rPr>
        <w:t>Qualifying</w:t>
      </w:r>
      <w:r w:rsidRPr="006A63E9">
        <w:rPr>
          <w:rFonts w:ascii="Aptos" w:hAnsi="Aptos"/>
          <w:sz w:val="24"/>
          <w:szCs w:val="24"/>
        </w:rPr>
        <w:t xml:space="preserve"> </w:t>
      </w:r>
      <w:r w:rsidR="009B6404" w:rsidRPr="006A63E9">
        <w:rPr>
          <w:rFonts w:ascii="Aptos" w:hAnsi="Aptos"/>
          <w:sz w:val="24"/>
          <w:szCs w:val="24"/>
        </w:rPr>
        <w:t>P</w:t>
      </w:r>
      <w:r w:rsidRPr="006A63E9">
        <w:rPr>
          <w:rFonts w:ascii="Aptos" w:hAnsi="Aptos"/>
          <w:sz w:val="24"/>
          <w:szCs w:val="24"/>
        </w:rPr>
        <w:t xml:space="preserve">eriod </w:t>
      </w:r>
      <w:r w:rsidR="009B6404" w:rsidRPr="006A63E9">
        <w:rPr>
          <w:rFonts w:ascii="Aptos" w:hAnsi="Aptos"/>
          <w:sz w:val="24"/>
          <w:szCs w:val="24"/>
        </w:rPr>
        <w:t xml:space="preserve">begins at </w:t>
      </w:r>
      <w:r w:rsidRPr="006A63E9">
        <w:rPr>
          <w:rFonts w:ascii="Aptos" w:hAnsi="Aptos"/>
          <w:sz w:val="24"/>
          <w:szCs w:val="24"/>
        </w:rPr>
        <w:t xml:space="preserve">8:30 a.m. </w:t>
      </w:r>
      <w:r w:rsidR="009B6404" w:rsidRPr="006A63E9">
        <w:rPr>
          <w:rFonts w:ascii="Aptos" w:hAnsi="Aptos"/>
          <w:sz w:val="24"/>
          <w:szCs w:val="24"/>
        </w:rPr>
        <w:t xml:space="preserve">and ends at </w:t>
      </w:r>
      <w:r w:rsidRPr="006A63E9">
        <w:rPr>
          <w:rFonts w:ascii="Aptos" w:hAnsi="Aptos"/>
          <w:sz w:val="24"/>
          <w:szCs w:val="24"/>
        </w:rPr>
        <w:t>5:00 p.m.</w:t>
      </w:r>
    </w:p>
    <w:p w14:paraId="075E81CA" w14:textId="77777777" w:rsidR="006079A8" w:rsidRPr="006A63E9" w:rsidRDefault="006079A8" w:rsidP="00901705">
      <w:pPr>
        <w:contextualSpacing/>
        <w:rPr>
          <w:rFonts w:ascii="Aptos" w:hAnsi="Aptos"/>
          <w:sz w:val="24"/>
          <w:szCs w:val="24"/>
        </w:rPr>
      </w:pPr>
    </w:p>
    <w:p w14:paraId="28D92149" w14:textId="7EC33818" w:rsidR="006079A8" w:rsidRPr="006A63E9" w:rsidRDefault="006079A8" w:rsidP="00901705">
      <w:pPr>
        <w:contextualSpacing/>
        <w:rPr>
          <w:rFonts w:ascii="Aptos" w:hAnsi="Aptos"/>
          <w:sz w:val="24"/>
          <w:szCs w:val="24"/>
        </w:rPr>
      </w:pPr>
      <w:r w:rsidRPr="006A63E9">
        <w:rPr>
          <w:rFonts w:ascii="Aptos" w:hAnsi="Aptos"/>
          <w:sz w:val="24"/>
          <w:szCs w:val="24"/>
        </w:rPr>
        <w:t xml:space="preserve">December </w:t>
      </w:r>
      <w:r w:rsidR="00BB2BE8">
        <w:rPr>
          <w:rFonts w:ascii="Aptos" w:hAnsi="Aptos"/>
          <w:sz w:val="24"/>
          <w:szCs w:val="24"/>
        </w:rPr>
        <w:t>5</w:t>
      </w:r>
      <w:r w:rsidRPr="006A63E9">
        <w:rPr>
          <w:rFonts w:ascii="Aptos" w:hAnsi="Aptos"/>
          <w:sz w:val="24"/>
          <w:szCs w:val="24"/>
        </w:rPr>
        <w:t xml:space="preserve">, </w:t>
      </w:r>
      <w:proofErr w:type="gramStart"/>
      <w:r w:rsidR="00CE1C8C" w:rsidRPr="006A63E9">
        <w:rPr>
          <w:rFonts w:ascii="Aptos" w:hAnsi="Aptos"/>
          <w:sz w:val="24"/>
          <w:szCs w:val="24"/>
        </w:rPr>
        <w:t>202</w:t>
      </w:r>
      <w:r w:rsidR="00CE1C8C">
        <w:rPr>
          <w:rFonts w:ascii="Aptos" w:hAnsi="Aptos"/>
          <w:sz w:val="24"/>
          <w:szCs w:val="24"/>
        </w:rPr>
        <w:t>5</w:t>
      </w:r>
      <w:proofErr w:type="gramEnd"/>
      <w:r w:rsidR="00E377A7" w:rsidRPr="006A63E9">
        <w:rPr>
          <w:rFonts w:ascii="Aptos" w:hAnsi="Aptos"/>
          <w:sz w:val="24"/>
          <w:szCs w:val="24"/>
        </w:rPr>
        <w:tab/>
      </w:r>
      <w:r w:rsidR="00CE1C8C">
        <w:rPr>
          <w:rFonts w:ascii="Aptos" w:hAnsi="Aptos"/>
          <w:sz w:val="24"/>
          <w:szCs w:val="24"/>
        </w:rPr>
        <w:tab/>
      </w:r>
      <w:r w:rsidRPr="006A63E9">
        <w:rPr>
          <w:rFonts w:ascii="Aptos" w:hAnsi="Aptos"/>
          <w:sz w:val="24"/>
          <w:szCs w:val="24"/>
        </w:rPr>
        <w:t>Special Town Council Meeting – Declaring Election</w:t>
      </w:r>
      <w:r w:rsidR="00E82E18" w:rsidRPr="006A63E9">
        <w:rPr>
          <w:rFonts w:ascii="Aptos" w:hAnsi="Aptos"/>
          <w:sz w:val="24"/>
          <w:szCs w:val="24"/>
        </w:rPr>
        <w:t xml:space="preserve"> </w:t>
      </w:r>
      <w:r w:rsidR="00CE1C8C">
        <w:rPr>
          <w:rFonts w:ascii="Aptos" w:hAnsi="Aptos"/>
          <w:sz w:val="24"/>
          <w:szCs w:val="24"/>
        </w:rPr>
        <w:tab/>
      </w:r>
    </w:p>
    <w:p w14:paraId="2341EB5F" w14:textId="77777777" w:rsidR="00901705" w:rsidRPr="006A63E9" w:rsidRDefault="00901705" w:rsidP="00901705">
      <w:pPr>
        <w:contextualSpacing/>
        <w:rPr>
          <w:rFonts w:ascii="Aptos" w:hAnsi="Aptos"/>
          <w:sz w:val="24"/>
          <w:szCs w:val="24"/>
        </w:rPr>
      </w:pPr>
    </w:p>
    <w:p w14:paraId="222ECC27" w14:textId="77777777" w:rsidR="00901705" w:rsidRPr="006A63E9" w:rsidRDefault="00901705" w:rsidP="00901705">
      <w:pPr>
        <w:contextualSpacing/>
        <w:rPr>
          <w:rFonts w:ascii="Aptos" w:hAnsi="Aptos"/>
          <w:sz w:val="24"/>
          <w:szCs w:val="24"/>
        </w:rPr>
      </w:pPr>
    </w:p>
    <w:p w14:paraId="4B9B970F" w14:textId="049EA903" w:rsidR="00901705" w:rsidRPr="006A63E9" w:rsidRDefault="00901705" w:rsidP="00901705">
      <w:pPr>
        <w:contextualSpacing/>
        <w:rPr>
          <w:rFonts w:ascii="Aptos" w:hAnsi="Aptos"/>
          <w:b/>
          <w:bCs/>
          <w:color w:val="7030A0"/>
          <w:sz w:val="24"/>
          <w:szCs w:val="24"/>
        </w:rPr>
      </w:pPr>
      <w:r w:rsidRPr="006A63E9">
        <w:rPr>
          <w:rFonts w:ascii="Aptos" w:hAnsi="Aptos"/>
          <w:b/>
          <w:bCs/>
          <w:color w:val="7030A0"/>
          <w:sz w:val="24"/>
          <w:szCs w:val="24"/>
        </w:rPr>
        <w:t>202</w:t>
      </w:r>
      <w:r w:rsidR="00845367">
        <w:rPr>
          <w:rFonts w:ascii="Aptos" w:hAnsi="Aptos"/>
          <w:b/>
          <w:bCs/>
          <w:color w:val="7030A0"/>
          <w:sz w:val="24"/>
          <w:szCs w:val="24"/>
        </w:rPr>
        <w:t>6</w:t>
      </w:r>
    </w:p>
    <w:p w14:paraId="6E2A520E" w14:textId="77777777" w:rsidR="00901705" w:rsidRPr="006A63E9" w:rsidRDefault="00901705" w:rsidP="00901705">
      <w:pPr>
        <w:contextualSpacing/>
        <w:rPr>
          <w:rFonts w:ascii="Aptos" w:hAnsi="Aptos"/>
          <w:sz w:val="24"/>
          <w:szCs w:val="24"/>
        </w:rPr>
      </w:pPr>
    </w:p>
    <w:p w14:paraId="1284A7AB" w14:textId="1C6DC727" w:rsidR="00F32A3C" w:rsidRDefault="00901705" w:rsidP="00E377A7">
      <w:pPr>
        <w:ind w:left="2880" w:hanging="2880"/>
        <w:contextualSpacing/>
        <w:rPr>
          <w:rFonts w:ascii="Aptos" w:hAnsi="Aptos"/>
          <w:sz w:val="24"/>
          <w:szCs w:val="24"/>
        </w:rPr>
      </w:pPr>
      <w:r w:rsidRPr="006A63E9">
        <w:rPr>
          <w:rFonts w:ascii="Aptos" w:hAnsi="Aptos"/>
          <w:sz w:val="24"/>
          <w:szCs w:val="24"/>
        </w:rPr>
        <w:t>January 1</w:t>
      </w:r>
      <w:r w:rsidR="00ED582D">
        <w:rPr>
          <w:rFonts w:ascii="Aptos" w:hAnsi="Aptos"/>
          <w:sz w:val="24"/>
          <w:szCs w:val="24"/>
        </w:rPr>
        <w:t>2</w:t>
      </w:r>
      <w:r w:rsidRPr="006A63E9">
        <w:rPr>
          <w:rFonts w:ascii="Aptos" w:hAnsi="Aptos"/>
          <w:sz w:val="24"/>
          <w:szCs w:val="24"/>
        </w:rPr>
        <w:t xml:space="preserve">, </w:t>
      </w:r>
      <w:proofErr w:type="gramStart"/>
      <w:r w:rsidRPr="006A63E9">
        <w:rPr>
          <w:rFonts w:ascii="Aptos" w:hAnsi="Aptos"/>
          <w:sz w:val="24"/>
          <w:szCs w:val="24"/>
        </w:rPr>
        <w:t>202</w:t>
      </w:r>
      <w:r w:rsidR="00845367">
        <w:rPr>
          <w:rFonts w:ascii="Aptos" w:hAnsi="Aptos"/>
          <w:sz w:val="24"/>
          <w:szCs w:val="24"/>
        </w:rPr>
        <w:t>6</w:t>
      </w:r>
      <w:proofErr w:type="gramEnd"/>
      <w:r w:rsidR="00E377A7" w:rsidRPr="006A63E9">
        <w:rPr>
          <w:rFonts w:ascii="Aptos" w:hAnsi="Aptos"/>
          <w:sz w:val="24"/>
          <w:szCs w:val="24"/>
        </w:rPr>
        <w:tab/>
      </w:r>
      <w:r w:rsidRPr="006A63E9">
        <w:rPr>
          <w:rFonts w:ascii="Aptos" w:hAnsi="Aptos"/>
          <w:sz w:val="24"/>
          <w:szCs w:val="24"/>
        </w:rPr>
        <w:t xml:space="preserve">Treasurer’s Report (Q4), </w:t>
      </w:r>
      <w:r w:rsidR="00C225ED">
        <w:rPr>
          <w:rFonts w:ascii="Aptos" w:hAnsi="Aptos"/>
          <w:sz w:val="24"/>
          <w:szCs w:val="24"/>
        </w:rPr>
        <w:t xml:space="preserve">a </w:t>
      </w:r>
      <w:r w:rsidRPr="006A63E9">
        <w:rPr>
          <w:rFonts w:ascii="Aptos" w:hAnsi="Aptos"/>
          <w:sz w:val="24"/>
          <w:szCs w:val="24"/>
        </w:rPr>
        <w:t>quarterly report covering October 1 – December 31, 202</w:t>
      </w:r>
      <w:r w:rsidR="00ED582D">
        <w:rPr>
          <w:rFonts w:ascii="Aptos" w:hAnsi="Aptos"/>
          <w:sz w:val="24"/>
          <w:szCs w:val="24"/>
        </w:rPr>
        <w:t>5</w:t>
      </w:r>
    </w:p>
    <w:p w14:paraId="08838AE9" w14:textId="77777777" w:rsidR="00ED582D" w:rsidRDefault="00ED582D" w:rsidP="00E377A7">
      <w:pPr>
        <w:ind w:left="2880" w:hanging="2880"/>
        <w:contextualSpacing/>
        <w:rPr>
          <w:rFonts w:ascii="Aptos" w:hAnsi="Aptos"/>
          <w:sz w:val="24"/>
          <w:szCs w:val="24"/>
        </w:rPr>
      </w:pPr>
    </w:p>
    <w:p w14:paraId="6F591927" w14:textId="77777777" w:rsidR="00B54D59" w:rsidRDefault="00B54D59" w:rsidP="00B54D59">
      <w:pPr>
        <w:contextualSpacing/>
        <w:rPr>
          <w:rFonts w:ascii="Aptos" w:hAnsi="Aptos"/>
          <w:sz w:val="24"/>
          <w:szCs w:val="24"/>
        </w:rPr>
      </w:pPr>
      <w:r w:rsidRPr="006A63E9">
        <w:rPr>
          <w:rFonts w:ascii="Aptos" w:hAnsi="Aptos"/>
          <w:sz w:val="24"/>
          <w:szCs w:val="24"/>
        </w:rPr>
        <w:t xml:space="preserve">February </w:t>
      </w:r>
      <w:r>
        <w:rPr>
          <w:rFonts w:ascii="Aptos" w:hAnsi="Aptos"/>
          <w:sz w:val="24"/>
          <w:szCs w:val="24"/>
        </w:rPr>
        <w:t>9</w:t>
      </w:r>
      <w:r w:rsidRPr="006A63E9">
        <w:rPr>
          <w:rFonts w:ascii="Aptos" w:hAnsi="Aptos"/>
          <w:sz w:val="24"/>
          <w:szCs w:val="24"/>
        </w:rPr>
        <w:t xml:space="preserve">, </w:t>
      </w:r>
      <w:proofErr w:type="gramStart"/>
      <w:r w:rsidRPr="006A63E9">
        <w:rPr>
          <w:rFonts w:ascii="Aptos" w:hAnsi="Aptos"/>
          <w:sz w:val="24"/>
          <w:szCs w:val="24"/>
        </w:rPr>
        <w:t>202</w:t>
      </w:r>
      <w:r>
        <w:rPr>
          <w:rFonts w:ascii="Aptos" w:hAnsi="Aptos"/>
          <w:sz w:val="24"/>
          <w:szCs w:val="24"/>
        </w:rPr>
        <w:t>6</w:t>
      </w:r>
      <w:proofErr w:type="gramEnd"/>
      <w:r w:rsidRPr="006A63E9">
        <w:rPr>
          <w:rFonts w:ascii="Aptos" w:hAnsi="Aptos"/>
          <w:sz w:val="24"/>
          <w:szCs w:val="24"/>
        </w:rPr>
        <w:tab/>
      </w:r>
      <w:r w:rsidRPr="006A63E9">
        <w:rPr>
          <w:rFonts w:ascii="Aptos" w:hAnsi="Aptos"/>
          <w:sz w:val="24"/>
          <w:szCs w:val="24"/>
        </w:rPr>
        <w:tab/>
        <w:t>Voter registration books close (29 days before the election)</w:t>
      </w:r>
    </w:p>
    <w:p w14:paraId="57CC04FB" w14:textId="77777777" w:rsidR="00B54D59" w:rsidRPr="006A63E9" w:rsidRDefault="00B54D59" w:rsidP="00B54D59">
      <w:pPr>
        <w:contextualSpacing/>
        <w:rPr>
          <w:rFonts w:ascii="Aptos" w:hAnsi="Aptos"/>
          <w:sz w:val="24"/>
          <w:szCs w:val="24"/>
        </w:rPr>
      </w:pPr>
    </w:p>
    <w:p w14:paraId="4F5732CB" w14:textId="0383E0D1" w:rsidR="00ED582D" w:rsidRPr="006A63E9" w:rsidRDefault="00ED582D" w:rsidP="00E377A7">
      <w:pPr>
        <w:ind w:left="2880" w:hanging="2880"/>
        <w:contextualSpacing/>
        <w:rPr>
          <w:rFonts w:ascii="Aptos" w:hAnsi="Aptos"/>
          <w:sz w:val="24"/>
          <w:szCs w:val="24"/>
        </w:rPr>
      </w:pPr>
      <w:r>
        <w:rPr>
          <w:rFonts w:ascii="Aptos" w:hAnsi="Aptos"/>
          <w:sz w:val="24"/>
          <w:szCs w:val="24"/>
        </w:rPr>
        <w:t xml:space="preserve">February 10, </w:t>
      </w:r>
      <w:proofErr w:type="gramStart"/>
      <w:r>
        <w:rPr>
          <w:rFonts w:ascii="Aptos" w:hAnsi="Aptos"/>
          <w:sz w:val="24"/>
          <w:szCs w:val="24"/>
        </w:rPr>
        <w:t>2026</w:t>
      </w:r>
      <w:proofErr w:type="gramEnd"/>
      <w:r>
        <w:rPr>
          <w:rFonts w:ascii="Aptos" w:hAnsi="Aptos"/>
          <w:sz w:val="24"/>
          <w:szCs w:val="24"/>
        </w:rPr>
        <w:tab/>
        <w:t>Treasurer’s Report (Q1), a quarterly report covering January 1 – January 31, 2026</w:t>
      </w:r>
    </w:p>
    <w:p w14:paraId="27B9BB03" w14:textId="729F31E6" w:rsidR="00901705" w:rsidRPr="006A63E9" w:rsidRDefault="00901705" w:rsidP="006A63E9">
      <w:pPr>
        <w:ind w:left="-360"/>
        <w:contextualSpacing/>
        <w:rPr>
          <w:rFonts w:ascii="Aptos" w:hAnsi="Aptos"/>
          <w:sz w:val="24"/>
          <w:szCs w:val="24"/>
        </w:rPr>
      </w:pPr>
    </w:p>
    <w:p w14:paraId="1C64D66A" w14:textId="1168095F" w:rsidR="00901705" w:rsidRPr="006A63E9" w:rsidRDefault="00901705" w:rsidP="00E377A7">
      <w:pPr>
        <w:ind w:left="2880" w:hanging="2880"/>
        <w:contextualSpacing/>
        <w:rPr>
          <w:rFonts w:ascii="Aptos" w:hAnsi="Aptos"/>
          <w:sz w:val="24"/>
          <w:szCs w:val="24"/>
        </w:rPr>
      </w:pPr>
      <w:r w:rsidRPr="006A63E9">
        <w:rPr>
          <w:rFonts w:ascii="Aptos" w:hAnsi="Aptos"/>
          <w:sz w:val="24"/>
          <w:szCs w:val="24"/>
        </w:rPr>
        <w:t xml:space="preserve">February </w:t>
      </w:r>
      <w:r w:rsidR="00385308" w:rsidRPr="006A63E9">
        <w:rPr>
          <w:rFonts w:ascii="Aptos" w:hAnsi="Aptos"/>
          <w:sz w:val="24"/>
          <w:szCs w:val="24"/>
        </w:rPr>
        <w:t>1</w:t>
      </w:r>
      <w:r w:rsidR="00EE3296">
        <w:rPr>
          <w:rFonts w:ascii="Aptos" w:hAnsi="Aptos"/>
          <w:sz w:val="24"/>
          <w:szCs w:val="24"/>
        </w:rPr>
        <w:t>3</w:t>
      </w:r>
      <w:r w:rsidRPr="006A63E9">
        <w:rPr>
          <w:rFonts w:ascii="Aptos" w:hAnsi="Aptos"/>
          <w:sz w:val="24"/>
          <w:szCs w:val="24"/>
        </w:rPr>
        <w:t xml:space="preserve">, </w:t>
      </w:r>
      <w:proofErr w:type="gramStart"/>
      <w:r w:rsidR="00845367" w:rsidRPr="006A63E9">
        <w:rPr>
          <w:rFonts w:ascii="Aptos" w:hAnsi="Aptos"/>
          <w:sz w:val="24"/>
          <w:szCs w:val="24"/>
        </w:rPr>
        <w:t>202</w:t>
      </w:r>
      <w:r w:rsidR="00845367">
        <w:rPr>
          <w:rFonts w:ascii="Aptos" w:hAnsi="Aptos"/>
          <w:sz w:val="24"/>
          <w:szCs w:val="24"/>
        </w:rPr>
        <w:t>6</w:t>
      </w:r>
      <w:proofErr w:type="gramEnd"/>
      <w:r w:rsidRPr="006A63E9">
        <w:rPr>
          <w:rFonts w:ascii="Aptos" w:hAnsi="Aptos"/>
          <w:sz w:val="24"/>
          <w:szCs w:val="24"/>
        </w:rPr>
        <w:t xml:space="preserve">    </w:t>
      </w:r>
      <w:r w:rsidRPr="006A63E9">
        <w:rPr>
          <w:rFonts w:ascii="Aptos" w:hAnsi="Aptos"/>
          <w:sz w:val="24"/>
          <w:szCs w:val="24"/>
        </w:rPr>
        <w:tab/>
        <w:t xml:space="preserve">Treasurer’s Report (G1), </w:t>
      </w:r>
      <w:r w:rsidR="006C355E" w:rsidRPr="006A63E9">
        <w:rPr>
          <w:rFonts w:ascii="Aptos" w:hAnsi="Aptos"/>
          <w:sz w:val="24"/>
          <w:szCs w:val="24"/>
        </w:rPr>
        <w:t>(</w:t>
      </w:r>
      <w:r w:rsidRPr="006A63E9">
        <w:rPr>
          <w:rFonts w:ascii="Aptos" w:hAnsi="Aptos"/>
          <w:sz w:val="24"/>
          <w:szCs w:val="24"/>
        </w:rPr>
        <w:t>25</w:t>
      </w:r>
      <w:r w:rsidR="006C355E" w:rsidRPr="006A63E9">
        <w:rPr>
          <w:rFonts w:ascii="Aptos" w:hAnsi="Aptos"/>
          <w:sz w:val="24"/>
          <w:szCs w:val="24"/>
        </w:rPr>
        <w:t xml:space="preserve"> </w:t>
      </w:r>
      <w:r w:rsidRPr="006A63E9">
        <w:rPr>
          <w:rFonts w:ascii="Aptos" w:hAnsi="Aptos"/>
          <w:sz w:val="24"/>
          <w:szCs w:val="24"/>
        </w:rPr>
        <w:t>day</w:t>
      </w:r>
      <w:r w:rsidR="006C355E" w:rsidRPr="006A63E9">
        <w:rPr>
          <w:rFonts w:ascii="Aptos" w:hAnsi="Aptos"/>
          <w:sz w:val="24"/>
          <w:szCs w:val="24"/>
        </w:rPr>
        <w:t>s before the election,</w:t>
      </w:r>
      <w:r w:rsidRPr="006A63E9">
        <w:rPr>
          <w:rFonts w:ascii="Aptos" w:hAnsi="Aptos"/>
          <w:sz w:val="24"/>
          <w:szCs w:val="24"/>
        </w:rPr>
        <w:t xml:space="preserve"> covering </w:t>
      </w:r>
      <w:r w:rsidR="00EE3296">
        <w:rPr>
          <w:rFonts w:ascii="Aptos" w:hAnsi="Aptos"/>
          <w:sz w:val="24"/>
          <w:szCs w:val="24"/>
        </w:rPr>
        <w:t>February</w:t>
      </w:r>
      <w:r w:rsidR="00385308" w:rsidRPr="006A63E9">
        <w:rPr>
          <w:rFonts w:ascii="Aptos" w:hAnsi="Aptos"/>
          <w:sz w:val="24"/>
          <w:szCs w:val="24"/>
        </w:rPr>
        <w:t xml:space="preserve"> 1</w:t>
      </w:r>
      <w:r w:rsidRPr="006A63E9">
        <w:rPr>
          <w:rFonts w:ascii="Aptos" w:hAnsi="Aptos"/>
          <w:sz w:val="24"/>
          <w:szCs w:val="24"/>
        </w:rPr>
        <w:t xml:space="preserve"> – February </w:t>
      </w:r>
      <w:r w:rsidR="004F11E6">
        <w:rPr>
          <w:rFonts w:ascii="Aptos" w:hAnsi="Aptos"/>
          <w:sz w:val="24"/>
          <w:szCs w:val="24"/>
        </w:rPr>
        <w:t>6</w:t>
      </w:r>
      <w:r w:rsidRPr="006A63E9">
        <w:rPr>
          <w:rFonts w:ascii="Aptos" w:hAnsi="Aptos"/>
          <w:sz w:val="24"/>
          <w:szCs w:val="24"/>
        </w:rPr>
        <w:t>, 202</w:t>
      </w:r>
      <w:r w:rsidR="004F11E6">
        <w:rPr>
          <w:rFonts w:ascii="Aptos" w:hAnsi="Aptos"/>
          <w:sz w:val="24"/>
          <w:szCs w:val="24"/>
        </w:rPr>
        <w:t>6</w:t>
      </w:r>
      <w:r w:rsidR="006C355E" w:rsidRPr="006A63E9">
        <w:rPr>
          <w:rFonts w:ascii="Aptos" w:hAnsi="Aptos"/>
          <w:sz w:val="24"/>
          <w:szCs w:val="24"/>
        </w:rPr>
        <w:t>)</w:t>
      </w:r>
      <w:r w:rsidRPr="006A63E9">
        <w:rPr>
          <w:rFonts w:ascii="Aptos" w:hAnsi="Aptos"/>
          <w:sz w:val="24"/>
          <w:szCs w:val="24"/>
        </w:rPr>
        <w:t xml:space="preserve"> due for the General Election</w:t>
      </w:r>
    </w:p>
    <w:p w14:paraId="43D930B0" w14:textId="77777777" w:rsidR="00901705" w:rsidRPr="006A63E9" w:rsidRDefault="00901705" w:rsidP="00901705">
      <w:pPr>
        <w:contextualSpacing/>
        <w:rPr>
          <w:rFonts w:ascii="Aptos" w:hAnsi="Aptos"/>
          <w:sz w:val="24"/>
          <w:szCs w:val="24"/>
        </w:rPr>
      </w:pPr>
    </w:p>
    <w:p w14:paraId="09DD3794" w14:textId="284DD502" w:rsidR="00385308" w:rsidRPr="006A63E9" w:rsidRDefault="00385308" w:rsidP="00385308">
      <w:pPr>
        <w:ind w:left="2880" w:hanging="2880"/>
        <w:contextualSpacing/>
        <w:rPr>
          <w:rFonts w:ascii="Aptos" w:hAnsi="Aptos"/>
          <w:sz w:val="24"/>
          <w:szCs w:val="24"/>
        </w:rPr>
      </w:pPr>
      <w:r w:rsidRPr="006A63E9">
        <w:rPr>
          <w:rFonts w:ascii="Aptos" w:hAnsi="Aptos"/>
          <w:sz w:val="24"/>
          <w:szCs w:val="24"/>
        </w:rPr>
        <w:t>February 2</w:t>
      </w:r>
      <w:r w:rsidR="00AE466B">
        <w:rPr>
          <w:rFonts w:ascii="Aptos" w:hAnsi="Aptos"/>
          <w:sz w:val="24"/>
          <w:szCs w:val="24"/>
        </w:rPr>
        <w:t>3</w:t>
      </w:r>
      <w:r w:rsidRPr="006A63E9">
        <w:rPr>
          <w:rFonts w:ascii="Aptos" w:hAnsi="Aptos"/>
          <w:sz w:val="24"/>
          <w:szCs w:val="24"/>
        </w:rPr>
        <w:t xml:space="preserve">, </w:t>
      </w:r>
      <w:proofErr w:type="gramStart"/>
      <w:r w:rsidR="00845367" w:rsidRPr="006A63E9">
        <w:rPr>
          <w:rFonts w:ascii="Aptos" w:hAnsi="Aptos"/>
          <w:sz w:val="24"/>
          <w:szCs w:val="24"/>
        </w:rPr>
        <w:t>202</w:t>
      </w:r>
      <w:r w:rsidR="00845367">
        <w:rPr>
          <w:rFonts w:ascii="Aptos" w:hAnsi="Aptos"/>
          <w:sz w:val="24"/>
          <w:szCs w:val="24"/>
        </w:rPr>
        <w:t>6</w:t>
      </w:r>
      <w:proofErr w:type="gramEnd"/>
      <w:r w:rsidRPr="006A63E9">
        <w:rPr>
          <w:rFonts w:ascii="Aptos" w:hAnsi="Aptos"/>
          <w:sz w:val="24"/>
          <w:szCs w:val="24"/>
        </w:rPr>
        <w:tab/>
        <w:t>Voter registration books close for run-off election (29 days before run-off election)</w:t>
      </w:r>
    </w:p>
    <w:p w14:paraId="521C3F5B" w14:textId="77777777" w:rsidR="00385308" w:rsidRPr="006A63E9" w:rsidRDefault="00385308" w:rsidP="00385308">
      <w:pPr>
        <w:ind w:left="2880" w:hanging="2880"/>
        <w:contextualSpacing/>
        <w:rPr>
          <w:rFonts w:ascii="Aptos" w:hAnsi="Aptos"/>
          <w:sz w:val="24"/>
          <w:szCs w:val="24"/>
        </w:rPr>
      </w:pPr>
    </w:p>
    <w:p w14:paraId="5D3C97B0" w14:textId="479ABC44" w:rsidR="00385308" w:rsidRPr="006A63E9" w:rsidRDefault="00385308" w:rsidP="00385308">
      <w:pPr>
        <w:ind w:left="2880" w:hanging="2880"/>
        <w:contextualSpacing/>
        <w:rPr>
          <w:rFonts w:ascii="Aptos" w:hAnsi="Aptos"/>
          <w:sz w:val="24"/>
          <w:szCs w:val="24"/>
        </w:rPr>
      </w:pPr>
      <w:r w:rsidRPr="006A63E9">
        <w:rPr>
          <w:rFonts w:ascii="Aptos" w:hAnsi="Aptos"/>
          <w:sz w:val="24"/>
          <w:szCs w:val="24"/>
        </w:rPr>
        <w:t>February 2</w:t>
      </w:r>
      <w:r w:rsidR="00C148B5">
        <w:rPr>
          <w:rFonts w:ascii="Aptos" w:hAnsi="Aptos"/>
          <w:sz w:val="24"/>
          <w:szCs w:val="24"/>
        </w:rPr>
        <w:t>4</w:t>
      </w:r>
      <w:r w:rsidRPr="006A63E9">
        <w:rPr>
          <w:rFonts w:ascii="Aptos" w:hAnsi="Aptos"/>
          <w:sz w:val="24"/>
          <w:szCs w:val="24"/>
        </w:rPr>
        <w:t xml:space="preserve">, </w:t>
      </w:r>
      <w:proofErr w:type="gramStart"/>
      <w:r w:rsidR="00845367" w:rsidRPr="006A63E9">
        <w:rPr>
          <w:rFonts w:ascii="Aptos" w:hAnsi="Aptos"/>
          <w:sz w:val="24"/>
          <w:szCs w:val="24"/>
        </w:rPr>
        <w:t>202</w:t>
      </w:r>
      <w:r w:rsidR="00845367">
        <w:rPr>
          <w:rFonts w:ascii="Aptos" w:hAnsi="Aptos"/>
          <w:sz w:val="24"/>
          <w:szCs w:val="24"/>
        </w:rPr>
        <w:t>6</w:t>
      </w:r>
      <w:proofErr w:type="gramEnd"/>
      <w:r w:rsidRPr="006A63E9">
        <w:rPr>
          <w:rFonts w:ascii="Aptos" w:hAnsi="Aptos"/>
          <w:sz w:val="24"/>
          <w:szCs w:val="24"/>
        </w:rPr>
        <w:t xml:space="preserve"> </w:t>
      </w:r>
      <w:r w:rsidRPr="006A63E9">
        <w:rPr>
          <w:rFonts w:ascii="Aptos" w:hAnsi="Aptos"/>
          <w:sz w:val="24"/>
          <w:szCs w:val="24"/>
        </w:rPr>
        <w:tab/>
      </w:r>
      <w:bookmarkStart w:id="0" w:name="_Hlk143792606"/>
      <w:r w:rsidRPr="006A63E9">
        <w:rPr>
          <w:rFonts w:ascii="Aptos" w:hAnsi="Aptos"/>
          <w:sz w:val="24"/>
          <w:szCs w:val="24"/>
        </w:rPr>
        <w:t xml:space="preserve">By noon, in writing, the candidate shall designate a list of poll watchers to the Palm Beach County Supervisor of </w:t>
      </w:r>
      <w:r w:rsidR="00C148B5">
        <w:rPr>
          <w:rFonts w:ascii="Aptos" w:hAnsi="Aptos"/>
          <w:sz w:val="24"/>
          <w:szCs w:val="24"/>
        </w:rPr>
        <w:t>Elections</w:t>
      </w:r>
      <w:r w:rsidRPr="006A63E9">
        <w:rPr>
          <w:rFonts w:ascii="Aptos" w:hAnsi="Aptos"/>
          <w:sz w:val="24"/>
          <w:szCs w:val="24"/>
        </w:rPr>
        <w:t xml:space="preserve"> (2</w:t>
      </w:r>
      <w:r w:rsidRPr="006A63E9">
        <w:rPr>
          <w:rFonts w:ascii="Aptos" w:hAnsi="Aptos"/>
          <w:sz w:val="24"/>
          <w:szCs w:val="24"/>
          <w:vertAlign w:val="superscript"/>
        </w:rPr>
        <w:t>nd</w:t>
      </w:r>
      <w:r w:rsidRPr="006A63E9">
        <w:rPr>
          <w:rFonts w:ascii="Aptos" w:hAnsi="Aptos"/>
          <w:sz w:val="24"/>
          <w:szCs w:val="24"/>
        </w:rPr>
        <w:t xml:space="preserve"> Tuesday preceding the election) [Form DS-DE 124</w:t>
      </w:r>
      <w:bookmarkEnd w:id="0"/>
      <w:r w:rsidRPr="006A63E9">
        <w:rPr>
          <w:rFonts w:ascii="Aptos" w:hAnsi="Aptos"/>
          <w:sz w:val="24"/>
          <w:szCs w:val="24"/>
        </w:rPr>
        <w:t>]</w:t>
      </w:r>
    </w:p>
    <w:p w14:paraId="63E5485A" w14:textId="77777777" w:rsidR="00385308" w:rsidRPr="006A63E9" w:rsidRDefault="00385308" w:rsidP="00385308">
      <w:pPr>
        <w:ind w:left="2880" w:hanging="2880"/>
        <w:contextualSpacing/>
        <w:rPr>
          <w:rFonts w:ascii="Aptos" w:hAnsi="Aptos"/>
          <w:sz w:val="24"/>
          <w:szCs w:val="24"/>
        </w:rPr>
      </w:pPr>
    </w:p>
    <w:p w14:paraId="5954935F" w14:textId="47BAD012" w:rsidR="00385308" w:rsidRPr="006A63E9" w:rsidRDefault="00385308" w:rsidP="00385308">
      <w:pPr>
        <w:ind w:left="2880" w:hanging="2880"/>
        <w:contextualSpacing/>
        <w:rPr>
          <w:rFonts w:ascii="Aptos" w:hAnsi="Aptos"/>
          <w:sz w:val="24"/>
          <w:szCs w:val="24"/>
        </w:rPr>
      </w:pPr>
      <w:r w:rsidRPr="006A63E9">
        <w:rPr>
          <w:rFonts w:ascii="Aptos" w:hAnsi="Aptos"/>
          <w:sz w:val="24"/>
          <w:szCs w:val="24"/>
        </w:rPr>
        <w:t>February 2</w:t>
      </w:r>
      <w:r w:rsidR="009B69CF">
        <w:rPr>
          <w:rFonts w:ascii="Aptos" w:hAnsi="Aptos"/>
          <w:sz w:val="24"/>
          <w:szCs w:val="24"/>
        </w:rPr>
        <w:t>7</w:t>
      </w:r>
      <w:r w:rsidRPr="006A63E9">
        <w:rPr>
          <w:rFonts w:ascii="Aptos" w:hAnsi="Aptos"/>
          <w:sz w:val="24"/>
          <w:szCs w:val="24"/>
        </w:rPr>
        <w:t>,</w:t>
      </w:r>
      <w:r w:rsidR="00845367">
        <w:rPr>
          <w:rFonts w:ascii="Aptos" w:hAnsi="Aptos"/>
          <w:sz w:val="24"/>
          <w:szCs w:val="24"/>
        </w:rPr>
        <w:t xml:space="preserve"> </w:t>
      </w:r>
      <w:proofErr w:type="gramStart"/>
      <w:r w:rsidR="00845367" w:rsidRPr="006A63E9">
        <w:rPr>
          <w:rFonts w:ascii="Aptos" w:hAnsi="Aptos"/>
          <w:sz w:val="24"/>
          <w:szCs w:val="24"/>
        </w:rPr>
        <w:t>202</w:t>
      </w:r>
      <w:r w:rsidR="00845367">
        <w:rPr>
          <w:rFonts w:ascii="Aptos" w:hAnsi="Aptos"/>
          <w:sz w:val="24"/>
          <w:szCs w:val="24"/>
        </w:rPr>
        <w:t>6</w:t>
      </w:r>
      <w:proofErr w:type="gramEnd"/>
      <w:r w:rsidRPr="006A63E9">
        <w:rPr>
          <w:rFonts w:ascii="Aptos" w:hAnsi="Aptos"/>
          <w:sz w:val="24"/>
          <w:szCs w:val="24"/>
        </w:rPr>
        <w:tab/>
        <w:t xml:space="preserve">Treasurer’s Report (G2) (11 days before the election, covering February </w:t>
      </w:r>
      <w:r w:rsidR="009B69CF">
        <w:rPr>
          <w:rFonts w:ascii="Aptos" w:hAnsi="Aptos"/>
          <w:sz w:val="24"/>
          <w:szCs w:val="24"/>
        </w:rPr>
        <w:t>7</w:t>
      </w:r>
      <w:r w:rsidRPr="006A63E9">
        <w:rPr>
          <w:rFonts w:ascii="Aptos" w:hAnsi="Aptos"/>
          <w:sz w:val="24"/>
          <w:szCs w:val="24"/>
        </w:rPr>
        <w:t xml:space="preserve"> – February 2</w:t>
      </w:r>
      <w:r w:rsidR="009B69CF">
        <w:rPr>
          <w:rFonts w:ascii="Aptos" w:hAnsi="Aptos"/>
          <w:sz w:val="24"/>
          <w:szCs w:val="24"/>
        </w:rPr>
        <w:t>0</w:t>
      </w:r>
      <w:r w:rsidRPr="006A63E9">
        <w:rPr>
          <w:rFonts w:ascii="Aptos" w:hAnsi="Aptos"/>
          <w:sz w:val="24"/>
          <w:szCs w:val="24"/>
        </w:rPr>
        <w:t>, 202</w:t>
      </w:r>
      <w:r w:rsidR="009B69CF">
        <w:rPr>
          <w:rFonts w:ascii="Aptos" w:hAnsi="Aptos"/>
          <w:sz w:val="24"/>
          <w:szCs w:val="24"/>
        </w:rPr>
        <w:t>6</w:t>
      </w:r>
      <w:r w:rsidRPr="006A63E9">
        <w:rPr>
          <w:rFonts w:ascii="Aptos" w:hAnsi="Aptos"/>
          <w:sz w:val="24"/>
          <w:szCs w:val="24"/>
        </w:rPr>
        <w:t>) due for the General Election</w:t>
      </w:r>
    </w:p>
    <w:p w14:paraId="3BAAA5C8" w14:textId="77777777" w:rsidR="00385308" w:rsidRPr="006A63E9" w:rsidRDefault="00385308" w:rsidP="00385308">
      <w:pPr>
        <w:ind w:left="2880" w:hanging="2880"/>
        <w:contextualSpacing/>
        <w:rPr>
          <w:rFonts w:ascii="Aptos" w:hAnsi="Aptos"/>
          <w:sz w:val="24"/>
          <w:szCs w:val="24"/>
        </w:rPr>
      </w:pPr>
    </w:p>
    <w:p w14:paraId="0C75ED7E" w14:textId="77777777" w:rsidR="00385308" w:rsidRPr="006A63E9" w:rsidRDefault="00385308" w:rsidP="00385308">
      <w:pPr>
        <w:ind w:left="2880" w:hanging="2880"/>
        <w:contextualSpacing/>
        <w:rPr>
          <w:rFonts w:ascii="Aptos" w:hAnsi="Aptos"/>
          <w:sz w:val="24"/>
          <w:szCs w:val="24"/>
        </w:rPr>
      </w:pPr>
      <w:proofErr w:type="gramStart"/>
      <w:r w:rsidRPr="006A63E9">
        <w:rPr>
          <w:rFonts w:ascii="Aptos" w:hAnsi="Aptos"/>
          <w:sz w:val="24"/>
          <w:szCs w:val="24"/>
        </w:rPr>
        <w:t>TBD @</w:t>
      </w:r>
      <w:proofErr w:type="gramEnd"/>
      <w:r w:rsidRPr="006A63E9">
        <w:rPr>
          <w:rFonts w:ascii="Aptos" w:hAnsi="Aptos"/>
          <w:sz w:val="24"/>
          <w:szCs w:val="24"/>
        </w:rPr>
        <w:t xml:space="preserve"> 10:00 a.m.</w:t>
      </w:r>
      <w:r w:rsidRPr="006A63E9">
        <w:rPr>
          <w:rFonts w:ascii="Aptos" w:hAnsi="Aptos"/>
          <w:sz w:val="24"/>
          <w:szCs w:val="24"/>
        </w:rPr>
        <w:tab/>
        <w:t>Logic and Accuracy Test conducted by the Palm Beach County Supervisor of Elections (4301 Cherry Road, West Palm Beach, FL, 33409)</w:t>
      </w:r>
    </w:p>
    <w:p w14:paraId="4FD08F58" w14:textId="77777777" w:rsidR="00385308" w:rsidRPr="006A63E9" w:rsidRDefault="00385308" w:rsidP="00385308">
      <w:pPr>
        <w:ind w:left="2880" w:hanging="2880"/>
        <w:contextualSpacing/>
        <w:rPr>
          <w:rFonts w:ascii="Aptos" w:hAnsi="Aptos"/>
          <w:sz w:val="24"/>
          <w:szCs w:val="24"/>
        </w:rPr>
      </w:pPr>
    </w:p>
    <w:p w14:paraId="376439A6" w14:textId="5C6C03F6" w:rsidR="00901705" w:rsidRPr="006A63E9" w:rsidRDefault="00385308" w:rsidP="00E377A7">
      <w:pPr>
        <w:ind w:left="2880" w:hanging="2880"/>
        <w:contextualSpacing/>
        <w:rPr>
          <w:rFonts w:ascii="Aptos" w:hAnsi="Aptos"/>
          <w:sz w:val="24"/>
          <w:szCs w:val="24"/>
        </w:rPr>
      </w:pPr>
      <w:r w:rsidRPr="006A63E9">
        <w:rPr>
          <w:rFonts w:ascii="Aptos" w:hAnsi="Aptos"/>
          <w:sz w:val="24"/>
          <w:szCs w:val="24"/>
        </w:rPr>
        <w:t xml:space="preserve">March </w:t>
      </w:r>
      <w:r w:rsidR="000D7690">
        <w:rPr>
          <w:rFonts w:ascii="Aptos" w:hAnsi="Aptos"/>
          <w:sz w:val="24"/>
          <w:szCs w:val="24"/>
        </w:rPr>
        <w:t>3</w:t>
      </w:r>
      <w:r w:rsidR="00901705" w:rsidRPr="006A63E9">
        <w:rPr>
          <w:rFonts w:ascii="Aptos" w:hAnsi="Aptos"/>
          <w:sz w:val="24"/>
          <w:szCs w:val="24"/>
        </w:rPr>
        <w:t xml:space="preserve">, </w:t>
      </w:r>
      <w:proofErr w:type="gramStart"/>
      <w:r w:rsidR="00845367" w:rsidRPr="006A63E9">
        <w:rPr>
          <w:rFonts w:ascii="Aptos" w:hAnsi="Aptos"/>
          <w:sz w:val="24"/>
          <w:szCs w:val="24"/>
        </w:rPr>
        <w:t>202</w:t>
      </w:r>
      <w:r w:rsidR="00845367">
        <w:rPr>
          <w:rFonts w:ascii="Aptos" w:hAnsi="Aptos"/>
          <w:sz w:val="24"/>
          <w:szCs w:val="24"/>
        </w:rPr>
        <w:t>6</w:t>
      </w:r>
      <w:proofErr w:type="gramEnd"/>
      <w:r w:rsidR="00901705" w:rsidRPr="006A63E9">
        <w:rPr>
          <w:rFonts w:ascii="Aptos" w:hAnsi="Aptos"/>
          <w:sz w:val="24"/>
          <w:szCs w:val="24"/>
        </w:rPr>
        <w:tab/>
        <w:t>Termination</w:t>
      </w:r>
      <w:r w:rsidR="002B39EB" w:rsidRPr="006A63E9">
        <w:rPr>
          <w:rFonts w:ascii="Aptos" w:hAnsi="Aptos"/>
          <w:sz w:val="24"/>
          <w:szCs w:val="24"/>
        </w:rPr>
        <w:t xml:space="preserve"> Report (TR) covering </w:t>
      </w:r>
      <w:r w:rsidR="00D46B88">
        <w:rPr>
          <w:rFonts w:ascii="Aptos" w:hAnsi="Aptos"/>
          <w:sz w:val="24"/>
          <w:szCs w:val="24"/>
        </w:rPr>
        <w:t>October 1</w:t>
      </w:r>
      <w:r w:rsidRPr="006A63E9">
        <w:rPr>
          <w:rFonts w:ascii="Aptos" w:hAnsi="Aptos"/>
          <w:sz w:val="24"/>
          <w:szCs w:val="24"/>
        </w:rPr>
        <w:t>, 202</w:t>
      </w:r>
      <w:r w:rsidR="000D7690">
        <w:rPr>
          <w:rFonts w:ascii="Aptos" w:hAnsi="Aptos"/>
          <w:sz w:val="24"/>
          <w:szCs w:val="24"/>
        </w:rPr>
        <w:t>5</w:t>
      </w:r>
      <w:r w:rsidR="002B39EB" w:rsidRPr="006A63E9">
        <w:rPr>
          <w:rFonts w:ascii="Aptos" w:hAnsi="Aptos"/>
          <w:sz w:val="24"/>
          <w:szCs w:val="24"/>
        </w:rPr>
        <w:t xml:space="preserve"> –</w:t>
      </w:r>
      <w:r w:rsidRPr="006A63E9">
        <w:rPr>
          <w:rFonts w:ascii="Aptos" w:hAnsi="Aptos"/>
          <w:sz w:val="24"/>
          <w:szCs w:val="24"/>
        </w:rPr>
        <w:t xml:space="preserve"> March </w:t>
      </w:r>
      <w:r w:rsidR="00D46B88">
        <w:rPr>
          <w:rFonts w:ascii="Aptos" w:hAnsi="Aptos"/>
          <w:sz w:val="24"/>
          <w:szCs w:val="24"/>
        </w:rPr>
        <w:t>3</w:t>
      </w:r>
      <w:r w:rsidR="002B39EB" w:rsidRPr="006A63E9">
        <w:rPr>
          <w:rFonts w:ascii="Aptos" w:hAnsi="Aptos"/>
          <w:sz w:val="24"/>
          <w:szCs w:val="24"/>
        </w:rPr>
        <w:t>, 202</w:t>
      </w:r>
      <w:r w:rsidR="000D7690">
        <w:rPr>
          <w:rFonts w:ascii="Aptos" w:hAnsi="Aptos"/>
          <w:sz w:val="24"/>
          <w:szCs w:val="24"/>
        </w:rPr>
        <w:t>6</w:t>
      </w:r>
      <w:r w:rsidR="009163E6" w:rsidRPr="006A63E9">
        <w:rPr>
          <w:rFonts w:ascii="Aptos" w:hAnsi="Aptos"/>
          <w:sz w:val="24"/>
          <w:szCs w:val="24"/>
        </w:rPr>
        <w:t>,</w:t>
      </w:r>
      <w:r w:rsidR="002B39EB" w:rsidRPr="006A63E9">
        <w:rPr>
          <w:rFonts w:ascii="Aptos" w:hAnsi="Aptos"/>
          <w:sz w:val="24"/>
          <w:szCs w:val="24"/>
        </w:rPr>
        <w:t xml:space="preserve"> for </w:t>
      </w:r>
      <w:r w:rsidR="009163E6" w:rsidRPr="006A63E9">
        <w:rPr>
          <w:rFonts w:ascii="Aptos" w:hAnsi="Aptos"/>
          <w:sz w:val="24"/>
          <w:szCs w:val="24"/>
        </w:rPr>
        <w:t xml:space="preserve">unopposed or withdrawn </w:t>
      </w:r>
      <w:r w:rsidR="002B39EB" w:rsidRPr="006A63E9">
        <w:rPr>
          <w:rFonts w:ascii="Aptos" w:hAnsi="Aptos"/>
          <w:sz w:val="24"/>
          <w:szCs w:val="24"/>
        </w:rPr>
        <w:t xml:space="preserve">candidates </w:t>
      </w:r>
    </w:p>
    <w:p w14:paraId="1859CE2F" w14:textId="77777777" w:rsidR="006B0800" w:rsidRPr="006A63E9" w:rsidRDefault="006B0800" w:rsidP="002B39EB">
      <w:pPr>
        <w:ind w:left="2160" w:hanging="2160"/>
        <w:contextualSpacing/>
        <w:rPr>
          <w:rFonts w:ascii="Aptos" w:hAnsi="Aptos"/>
          <w:sz w:val="24"/>
          <w:szCs w:val="24"/>
        </w:rPr>
      </w:pPr>
    </w:p>
    <w:p w14:paraId="7E232AFE" w14:textId="325C478B" w:rsidR="006B0800" w:rsidRPr="006A63E9" w:rsidRDefault="006B0800" w:rsidP="00E377A7">
      <w:pPr>
        <w:ind w:left="2880" w:hanging="2880"/>
        <w:contextualSpacing/>
        <w:rPr>
          <w:rFonts w:ascii="Aptos" w:hAnsi="Aptos"/>
          <w:sz w:val="24"/>
          <w:szCs w:val="24"/>
        </w:rPr>
      </w:pPr>
      <w:r w:rsidRPr="007925B3">
        <w:rPr>
          <w:rFonts w:ascii="Aptos" w:hAnsi="Aptos"/>
          <w:sz w:val="24"/>
          <w:szCs w:val="24"/>
        </w:rPr>
        <w:t xml:space="preserve">March </w:t>
      </w:r>
      <w:r w:rsidR="007925B3" w:rsidRPr="007925B3">
        <w:rPr>
          <w:rFonts w:ascii="Aptos" w:hAnsi="Aptos"/>
          <w:sz w:val="24"/>
          <w:szCs w:val="24"/>
        </w:rPr>
        <w:t>3</w:t>
      </w:r>
      <w:r w:rsidRPr="007925B3">
        <w:rPr>
          <w:rFonts w:ascii="Aptos" w:hAnsi="Aptos"/>
          <w:sz w:val="24"/>
          <w:szCs w:val="24"/>
        </w:rPr>
        <w:t xml:space="preserve">, </w:t>
      </w:r>
      <w:proofErr w:type="gramStart"/>
      <w:r w:rsidR="00845367" w:rsidRPr="007925B3">
        <w:rPr>
          <w:rFonts w:ascii="Aptos" w:hAnsi="Aptos"/>
          <w:sz w:val="24"/>
          <w:szCs w:val="24"/>
        </w:rPr>
        <w:t>2026</w:t>
      </w:r>
      <w:proofErr w:type="gramEnd"/>
      <w:r w:rsidRPr="006A63E9">
        <w:rPr>
          <w:rFonts w:ascii="Aptos" w:hAnsi="Aptos"/>
          <w:sz w:val="24"/>
          <w:szCs w:val="24"/>
        </w:rPr>
        <w:tab/>
        <w:t>Poll Watchers list approved by the Supervisor of Elections and provided to the Town</w:t>
      </w:r>
    </w:p>
    <w:p w14:paraId="44871A1A" w14:textId="77777777" w:rsidR="006B0800" w:rsidRPr="006A63E9" w:rsidRDefault="006B0800" w:rsidP="002B39EB">
      <w:pPr>
        <w:ind w:left="2160" w:hanging="2160"/>
        <w:contextualSpacing/>
        <w:rPr>
          <w:rFonts w:ascii="Aptos" w:hAnsi="Aptos"/>
          <w:sz w:val="24"/>
          <w:szCs w:val="24"/>
        </w:rPr>
      </w:pPr>
    </w:p>
    <w:p w14:paraId="5F7347B0" w14:textId="249D20B4" w:rsidR="006B0800" w:rsidRPr="006A63E9" w:rsidRDefault="006B0800" w:rsidP="00E377A7">
      <w:pPr>
        <w:ind w:left="2880" w:hanging="2880"/>
        <w:contextualSpacing/>
        <w:rPr>
          <w:rFonts w:ascii="Aptos" w:hAnsi="Aptos"/>
          <w:sz w:val="24"/>
          <w:szCs w:val="24"/>
        </w:rPr>
      </w:pPr>
      <w:r w:rsidRPr="006A63E9">
        <w:rPr>
          <w:rFonts w:ascii="Aptos" w:hAnsi="Aptos"/>
          <w:sz w:val="24"/>
          <w:szCs w:val="24"/>
        </w:rPr>
        <w:t xml:space="preserve">March </w:t>
      </w:r>
      <w:r w:rsidR="000D7690">
        <w:rPr>
          <w:rFonts w:ascii="Aptos" w:hAnsi="Aptos"/>
          <w:sz w:val="24"/>
          <w:szCs w:val="24"/>
        </w:rPr>
        <w:t>5</w:t>
      </w:r>
      <w:r w:rsidRPr="006A63E9">
        <w:rPr>
          <w:rFonts w:ascii="Aptos" w:hAnsi="Aptos"/>
          <w:sz w:val="24"/>
          <w:szCs w:val="24"/>
        </w:rPr>
        <w:t xml:space="preserve">, </w:t>
      </w:r>
      <w:proofErr w:type="gramStart"/>
      <w:r w:rsidR="00845367" w:rsidRPr="006A63E9">
        <w:rPr>
          <w:rFonts w:ascii="Aptos" w:hAnsi="Aptos"/>
          <w:sz w:val="24"/>
          <w:szCs w:val="24"/>
        </w:rPr>
        <w:t>202</w:t>
      </w:r>
      <w:r w:rsidR="00845367">
        <w:rPr>
          <w:rFonts w:ascii="Aptos" w:hAnsi="Aptos"/>
          <w:sz w:val="24"/>
          <w:szCs w:val="24"/>
        </w:rPr>
        <w:t>6</w:t>
      </w:r>
      <w:proofErr w:type="gramEnd"/>
      <w:r w:rsidRPr="006A63E9">
        <w:rPr>
          <w:rFonts w:ascii="Aptos" w:hAnsi="Aptos"/>
          <w:sz w:val="24"/>
          <w:szCs w:val="24"/>
        </w:rPr>
        <w:tab/>
        <w:t>Last day for candidates to receive contributions for the general election (5 days before midnight</w:t>
      </w:r>
      <w:r w:rsidR="00C81C38" w:rsidRPr="006A63E9">
        <w:rPr>
          <w:rFonts w:ascii="Aptos" w:hAnsi="Aptos"/>
          <w:sz w:val="24"/>
          <w:szCs w:val="24"/>
        </w:rPr>
        <w:t>/</w:t>
      </w:r>
      <w:r w:rsidRPr="006A63E9">
        <w:rPr>
          <w:rFonts w:ascii="Aptos" w:hAnsi="Aptos"/>
          <w:sz w:val="24"/>
          <w:szCs w:val="24"/>
        </w:rPr>
        <w:t>Thursday before the Election)</w:t>
      </w:r>
      <w:r w:rsidR="00C81C38" w:rsidRPr="006A63E9">
        <w:rPr>
          <w:rFonts w:ascii="Aptos" w:hAnsi="Aptos"/>
          <w:sz w:val="24"/>
          <w:szCs w:val="24"/>
        </w:rPr>
        <w:t xml:space="preserve"> Any contribution received less than five days before an election MUST be returned.</w:t>
      </w:r>
    </w:p>
    <w:p w14:paraId="1CFB8611" w14:textId="77777777" w:rsidR="00BE262F" w:rsidRPr="006A63E9" w:rsidRDefault="00BE262F" w:rsidP="00BE262F">
      <w:pPr>
        <w:ind w:left="2160" w:hanging="2160"/>
        <w:contextualSpacing/>
        <w:rPr>
          <w:rFonts w:ascii="Aptos" w:hAnsi="Aptos"/>
          <w:sz w:val="24"/>
          <w:szCs w:val="24"/>
        </w:rPr>
      </w:pPr>
    </w:p>
    <w:p w14:paraId="7E74618D" w14:textId="7529A513" w:rsidR="00901705" w:rsidRPr="006A63E9" w:rsidRDefault="00901705" w:rsidP="00E377A7">
      <w:pPr>
        <w:ind w:left="2880" w:hanging="2880"/>
        <w:contextualSpacing/>
        <w:rPr>
          <w:rFonts w:ascii="Aptos" w:hAnsi="Aptos"/>
          <w:sz w:val="24"/>
          <w:szCs w:val="24"/>
        </w:rPr>
      </w:pPr>
      <w:r w:rsidRPr="006A63E9">
        <w:rPr>
          <w:rFonts w:ascii="Aptos" w:hAnsi="Aptos"/>
          <w:sz w:val="24"/>
          <w:szCs w:val="24"/>
        </w:rPr>
        <w:t xml:space="preserve">March </w:t>
      </w:r>
      <w:r w:rsidR="000D7690">
        <w:rPr>
          <w:rFonts w:ascii="Aptos" w:hAnsi="Aptos"/>
          <w:sz w:val="24"/>
          <w:szCs w:val="24"/>
        </w:rPr>
        <w:t>6</w:t>
      </w:r>
      <w:r w:rsidRPr="006A63E9">
        <w:rPr>
          <w:rFonts w:ascii="Aptos" w:hAnsi="Aptos"/>
          <w:sz w:val="24"/>
          <w:szCs w:val="24"/>
        </w:rPr>
        <w:t xml:space="preserve">, </w:t>
      </w:r>
      <w:proofErr w:type="gramStart"/>
      <w:r w:rsidR="00845367" w:rsidRPr="006A63E9">
        <w:rPr>
          <w:rFonts w:ascii="Aptos" w:hAnsi="Aptos"/>
          <w:sz w:val="24"/>
          <w:szCs w:val="24"/>
        </w:rPr>
        <w:t>202</w:t>
      </w:r>
      <w:r w:rsidR="00845367">
        <w:rPr>
          <w:rFonts w:ascii="Aptos" w:hAnsi="Aptos"/>
          <w:sz w:val="24"/>
          <w:szCs w:val="24"/>
        </w:rPr>
        <w:t>6</w:t>
      </w:r>
      <w:proofErr w:type="gramEnd"/>
      <w:r w:rsidR="002B39EB" w:rsidRPr="006A63E9">
        <w:rPr>
          <w:rFonts w:ascii="Aptos" w:hAnsi="Aptos"/>
          <w:sz w:val="24"/>
          <w:szCs w:val="24"/>
        </w:rPr>
        <w:tab/>
        <w:t>Treasurer’s Report (G3)</w:t>
      </w:r>
      <w:r w:rsidR="00C81C38" w:rsidRPr="006A63E9">
        <w:rPr>
          <w:rFonts w:ascii="Aptos" w:hAnsi="Aptos"/>
          <w:sz w:val="24"/>
          <w:szCs w:val="24"/>
        </w:rPr>
        <w:t xml:space="preserve"> (</w:t>
      </w:r>
      <w:r w:rsidR="006C355E" w:rsidRPr="006A63E9">
        <w:rPr>
          <w:rFonts w:ascii="Aptos" w:hAnsi="Aptos"/>
          <w:sz w:val="24"/>
          <w:szCs w:val="24"/>
        </w:rPr>
        <w:t>4 days before the election,</w:t>
      </w:r>
      <w:r w:rsidR="002B39EB" w:rsidRPr="006A63E9">
        <w:rPr>
          <w:rFonts w:ascii="Aptos" w:hAnsi="Aptos"/>
          <w:sz w:val="24"/>
          <w:szCs w:val="24"/>
        </w:rPr>
        <w:t xml:space="preserve"> covering </w:t>
      </w:r>
      <w:r w:rsidR="00385308" w:rsidRPr="006A63E9">
        <w:rPr>
          <w:rFonts w:ascii="Aptos" w:hAnsi="Aptos"/>
          <w:sz w:val="24"/>
          <w:szCs w:val="24"/>
        </w:rPr>
        <w:t>February 2</w:t>
      </w:r>
      <w:r w:rsidR="000D7690">
        <w:rPr>
          <w:rFonts w:ascii="Aptos" w:hAnsi="Aptos"/>
          <w:sz w:val="24"/>
          <w:szCs w:val="24"/>
        </w:rPr>
        <w:t>1</w:t>
      </w:r>
      <w:r w:rsidR="002B39EB" w:rsidRPr="006A63E9">
        <w:rPr>
          <w:rFonts w:ascii="Aptos" w:hAnsi="Aptos"/>
          <w:sz w:val="24"/>
          <w:szCs w:val="24"/>
        </w:rPr>
        <w:t xml:space="preserve"> – March </w:t>
      </w:r>
      <w:r w:rsidR="000D7690">
        <w:rPr>
          <w:rFonts w:ascii="Aptos" w:hAnsi="Aptos"/>
          <w:sz w:val="24"/>
          <w:szCs w:val="24"/>
        </w:rPr>
        <w:t>5</w:t>
      </w:r>
      <w:r w:rsidR="002B39EB" w:rsidRPr="006A63E9">
        <w:rPr>
          <w:rFonts w:ascii="Aptos" w:hAnsi="Aptos"/>
          <w:sz w:val="24"/>
          <w:szCs w:val="24"/>
        </w:rPr>
        <w:t>, 202</w:t>
      </w:r>
      <w:r w:rsidR="000D7690">
        <w:rPr>
          <w:rFonts w:ascii="Aptos" w:hAnsi="Aptos"/>
          <w:sz w:val="24"/>
          <w:szCs w:val="24"/>
        </w:rPr>
        <w:t>6</w:t>
      </w:r>
      <w:r w:rsidR="00C81C38" w:rsidRPr="006A63E9">
        <w:rPr>
          <w:rFonts w:ascii="Aptos" w:hAnsi="Aptos"/>
          <w:sz w:val="24"/>
          <w:szCs w:val="24"/>
        </w:rPr>
        <w:t>)</w:t>
      </w:r>
      <w:r w:rsidR="002B39EB" w:rsidRPr="006A63E9">
        <w:rPr>
          <w:rFonts w:ascii="Aptos" w:hAnsi="Aptos"/>
          <w:sz w:val="24"/>
          <w:szCs w:val="24"/>
        </w:rPr>
        <w:t xml:space="preserve"> due for the General Election</w:t>
      </w:r>
    </w:p>
    <w:p w14:paraId="6DB1803F" w14:textId="77777777" w:rsidR="002B39EB" w:rsidRPr="006A63E9" w:rsidRDefault="002B39EB" w:rsidP="002B39EB">
      <w:pPr>
        <w:ind w:left="2160" w:hanging="2160"/>
        <w:contextualSpacing/>
        <w:rPr>
          <w:rFonts w:ascii="Aptos" w:hAnsi="Aptos"/>
          <w:sz w:val="24"/>
          <w:szCs w:val="24"/>
        </w:rPr>
      </w:pPr>
    </w:p>
    <w:p w14:paraId="067FE0F9" w14:textId="0D310A01" w:rsidR="002B39EB" w:rsidRPr="006A63E9" w:rsidRDefault="002B39EB" w:rsidP="002B39EB">
      <w:pPr>
        <w:ind w:left="2160" w:hanging="2160"/>
        <w:contextualSpacing/>
        <w:rPr>
          <w:rFonts w:ascii="Aptos" w:hAnsi="Aptos"/>
          <w:sz w:val="24"/>
          <w:szCs w:val="24"/>
        </w:rPr>
      </w:pPr>
      <w:r w:rsidRPr="006A63E9">
        <w:rPr>
          <w:rFonts w:ascii="Aptos" w:hAnsi="Aptos"/>
          <w:sz w:val="24"/>
          <w:szCs w:val="24"/>
        </w:rPr>
        <w:t>March 1</w:t>
      </w:r>
      <w:r w:rsidR="000D7690">
        <w:rPr>
          <w:rFonts w:ascii="Aptos" w:hAnsi="Aptos"/>
          <w:sz w:val="24"/>
          <w:szCs w:val="24"/>
        </w:rPr>
        <w:t>0</w:t>
      </w:r>
      <w:r w:rsidRPr="006A63E9">
        <w:rPr>
          <w:rFonts w:ascii="Aptos" w:hAnsi="Aptos"/>
          <w:sz w:val="24"/>
          <w:szCs w:val="24"/>
        </w:rPr>
        <w:t xml:space="preserve">, </w:t>
      </w:r>
      <w:proofErr w:type="gramStart"/>
      <w:r w:rsidR="00845367" w:rsidRPr="006A63E9">
        <w:rPr>
          <w:rFonts w:ascii="Aptos" w:hAnsi="Aptos"/>
          <w:sz w:val="24"/>
          <w:szCs w:val="24"/>
        </w:rPr>
        <w:t>202</w:t>
      </w:r>
      <w:r w:rsidR="00845367">
        <w:rPr>
          <w:rFonts w:ascii="Aptos" w:hAnsi="Aptos"/>
          <w:sz w:val="24"/>
          <w:szCs w:val="24"/>
        </w:rPr>
        <w:t>6</w:t>
      </w:r>
      <w:proofErr w:type="gramEnd"/>
      <w:r w:rsidRPr="006A63E9">
        <w:rPr>
          <w:rFonts w:ascii="Aptos" w:hAnsi="Aptos"/>
          <w:sz w:val="24"/>
          <w:szCs w:val="24"/>
        </w:rPr>
        <w:tab/>
      </w:r>
      <w:r w:rsidR="00E377A7" w:rsidRPr="006A63E9">
        <w:rPr>
          <w:rFonts w:ascii="Aptos" w:hAnsi="Aptos"/>
          <w:sz w:val="24"/>
          <w:szCs w:val="24"/>
        </w:rPr>
        <w:tab/>
      </w:r>
      <w:r w:rsidRPr="000D7690">
        <w:rPr>
          <w:rFonts w:ascii="Aptos" w:hAnsi="Aptos"/>
          <w:b/>
          <w:bCs/>
          <w:color w:val="00B050"/>
          <w:sz w:val="28"/>
          <w:szCs w:val="28"/>
        </w:rPr>
        <w:t>General Election</w:t>
      </w:r>
      <w:r w:rsidR="00481362">
        <w:rPr>
          <w:rFonts w:ascii="Aptos" w:hAnsi="Aptos"/>
          <w:b/>
          <w:bCs/>
          <w:color w:val="00B050"/>
          <w:sz w:val="28"/>
          <w:szCs w:val="28"/>
        </w:rPr>
        <w:t xml:space="preserve"> (</w:t>
      </w:r>
      <w:r w:rsidR="00E456B1">
        <w:rPr>
          <w:rFonts w:ascii="Aptos" w:hAnsi="Aptos"/>
          <w:b/>
          <w:bCs/>
          <w:color w:val="00B050"/>
          <w:sz w:val="28"/>
          <w:szCs w:val="28"/>
        </w:rPr>
        <w:t>7 am to 7 pm)</w:t>
      </w:r>
    </w:p>
    <w:p w14:paraId="04EDCCA9" w14:textId="77777777" w:rsidR="00901705" w:rsidRPr="006A63E9" w:rsidRDefault="00901705" w:rsidP="00901705">
      <w:pPr>
        <w:contextualSpacing/>
        <w:rPr>
          <w:rFonts w:ascii="Aptos" w:hAnsi="Aptos"/>
          <w:sz w:val="24"/>
          <w:szCs w:val="24"/>
        </w:rPr>
      </w:pPr>
    </w:p>
    <w:p w14:paraId="700BA357" w14:textId="4C1998D9" w:rsidR="00272BEF" w:rsidRPr="006A63E9" w:rsidRDefault="00272BEF" w:rsidP="00E377A7">
      <w:pPr>
        <w:ind w:left="2880" w:hanging="2880"/>
        <w:contextualSpacing/>
        <w:rPr>
          <w:rFonts w:ascii="Aptos" w:hAnsi="Aptos"/>
          <w:sz w:val="24"/>
          <w:szCs w:val="24"/>
        </w:rPr>
      </w:pPr>
      <w:r w:rsidRPr="006A63E9">
        <w:rPr>
          <w:rFonts w:ascii="Aptos" w:hAnsi="Aptos"/>
          <w:sz w:val="24"/>
          <w:szCs w:val="24"/>
        </w:rPr>
        <w:t>March 1</w:t>
      </w:r>
      <w:r w:rsidR="00E965D5">
        <w:rPr>
          <w:rFonts w:ascii="Aptos" w:hAnsi="Aptos"/>
          <w:sz w:val="24"/>
          <w:szCs w:val="24"/>
        </w:rPr>
        <w:t>0</w:t>
      </w:r>
      <w:r w:rsidRPr="006A63E9">
        <w:rPr>
          <w:rFonts w:ascii="Aptos" w:hAnsi="Aptos"/>
          <w:sz w:val="24"/>
          <w:szCs w:val="24"/>
        </w:rPr>
        <w:t xml:space="preserve">, </w:t>
      </w:r>
      <w:proofErr w:type="gramStart"/>
      <w:r w:rsidR="00845367" w:rsidRPr="006A63E9">
        <w:rPr>
          <w:rFonts w:ascii="Aptos" w:hAnsi="Aptos"/>
          <w:sz w:val="24"/>
          <w:szCs w:val="24"/>
        </w:rPr>
        <w:t>202</w:t>
      </w:r>
      <w:r w:rsidR="00845367">
        <w:rPr>
          <w:rFonts w:ascii="Aptos" w:hAnsi="Aptos"/>
          <w:sz w:val="24"/>
          <w:szCs w:val="24"/>
        </w:rPr>
        <w:t>6</w:t>
      </w:r>
      <w:proofErr w:type="gramEnd"/>
      <w:r w:rsidRPr="006A63E9">
        <w:rPr>
          <w:rFonts w:ascii="Aptos" w:hAnsi="Aptos"/>
          <w:sz w:val="24"/>
          <w:szCs w:val="24"/>
        </w:rPr>
        <w:tab/>
      </w:r>
      <w:r w:rsidR="00C81C38" w:rsidRPr="006A63E9">
        <w:rPr>
          <w:rFonts w:ascii="Aptos" w:hAnsi="Aptos"/>
          <w:sz w:val="24"/>
          <w:szCs w:val="24"/>
        </w:rPr>
        <w:t xml:space="preserve">By noon, in writing, the run-off candidate shall designate a list of poll watchers to the Palm Beach County Supervisor of </w:t>
      </w:r>
      <w:r w:rsidR="003A6E82">
        <w:rPr>
          <w:rFonts w:ascii="Aptos" w:hAnsi="Aptos"/>
          <w:sz w:val="24"/>
          <w:szCs w:val="24"/>
        </w:rPr>
        <w:t>Elections</w:t>
      </w:r>
      <w:r w:rsidR="00C81C38" w:rsidRPr="006A63E9">
        <w:rPr>
          <w:rFonts w:ascii="Aptos" w:hAnsi="Aptos"/>
          <w:sz w:val="24"/>
          <w:szCs w:val="24"/>
        </w:rPr>
        <w:t xml:space="preserve"> (2</w:t>
      </w:r>
      <w:r w:rsidR="00C81C38" w:rsidRPr="006A63E9">
        <w:rPr>
          <w:rFonts w:ascii="Aptos" w:hAnsi="Aptos"/>
          <w:sz w:val="24"/>
          <w:szCs w:val="24"/>
          <w:vertAlign w:val="superscript"/>
        </w:rPr>
        <w:t>nd</w:t>
      </w:r>
      <w:r w:rsidR="00C81C38" w:rsidRPr="006A63E9">
        <w:rPr>
          <w:rFonts w:ascii="Aptos" w:hAnsi="Aptos"/>
          <w:sz w:val="24"/>
          <w:szCs w:val="24"/>
        </w:rPr>
        <w:t xml:space="preserve"> Tuesday preceding the election) [Form DS-DE 124]</w:t>
      </w:r>
    </w:p>
    <w:p w14:paraId="5C7317E8" w14:textId="77777777" w:rsidR="00517151" w:rsidRPr="006A63E9" w:rsidRDefault="00517151" w:rsidP="002B39EB">
      <w:pPr>
        <w:ind w:left="2160" w:hanging="2160"/>
        <w:contextualSpacing/>
        <w:rPr>
          <w:rFonts w:ascii="Aptos" w:hAnsi="Aptos"/>
          <w:sz w:val="24"/>
          <w:szCs w:val="24"/>
        </w:rPr>
      </w:pPr>
    </w:p>
    <w:p w14:paraId="5FFB289B" w14:textId="4029578C" w:rsidR="00517151" w:rsidRPr="006A63E9" w:rsidRDefault="00517151" w:rsidP="00E377A7">
      <w:pPr>
        <w:ind w:left="2880" w:hanging="2880"/>
        <w:contextualSpacing/>
        <w:rPr>
          <w:rFonts w:ascii="Aptos" w:hAnsi="Aptos"/>
          <w:sz w:val="24"/>
          <w:szCs w:val="24"/>
        </w:rPr>
      </w:pPr>
      <w:proofErr w:type="gramStart"/>
      <w:r w:rsidRPr="006A63E9">
        <w:rPr>
          <w:rFonts w:ascii="Aptos" w:hAnsi="Aptos"/>
          <w:sz w:val="24"/>
          <w:szCs w:val="24"/>
        </w:rPr>
        <w:t>TBD @</w:t>
      </w:r>
      <w:proofErr w:type="gramEnd"/>
      <w:r w:rsidRPr="006A63E9">
        <w:rPr>
          <w:rFonts w:ascii="Aptos" w:hAnsi="Aptos"/>
          <w:sz w:val="24"/>
          <w:szCs w:val="24"/>
        </w:rPr>
        <w:t xml:space="preserve"> 10:00 a.m.</w:t>
      </w:r>
      <w:r w:rsidRPr="006A63E9">
        <w:rPr>
          <w:rFonts w:ascii="Aptos" w:hAnsi="Aptos"/>
          <w:sz w:val="24"/>
          <w:szCs w:val="24"/>
        </w:rPr>
        <w:tab/>
        <w:t xml:space="preserve">Logic and Accuracy Test conducted by the Palm Beach County Supervisor of Elections </w:t>
      </w:r>
      <w:r w:rsidR="00E377A7" w:rsidRPr="006A63E9">
        <w:rPr>
          <w:rFonts w:ascii="Aptos" w:hAnsi="Aptos"/>
          <w:sz w:val="24"/>
          <w:szCs w:val="24"/>
        </w:rPr>
        <w:t>(4301 Cherry Road, West Palm Beach, FL, 33409)</w:t>
      </w:r>
    </w:p>
    <w:p w14:paraId="7CE0935B" w14:textId="77777777" w:rsidR="00517151" w:rsidRPr="006A63E9" w:rsidRDefault="00517151" w:rsidP="00517151">
      <w:pPr>
        <w:ind w:left="2160" w:hanging="2160"/>
        <w:contextualSpacing/>
        <w:rPr>
          <w:rFonts w:ascii="Aptos" w:hAnsi="Aptos"/>
          <w:sz w:val="24"/>
          <w:szCs w:val="24"/>
        </w:rPr>
      </w:pPr>
    </w:p>
    <w:p w14:paraId="26C9F19B" w14:textId="49879975" w:rsidR="00517151" w:rsidRPr="006A63E9" w:rsidRDefault="00517151" w:rsidP="00E377A7">
      <w:pPr>
        <w:ind w:left="2880" w:hanging="2880"/>
        <w:contextualSpacing/>
        <w:rPr>
          <w:rFonts w:ascii="Aptos" w:hAnsi="Aptos"/>
          <w:sz w:val="24"/>
          <w:szCs w:val="24"/>
        </w:rPr>
      </w:pPr>
      <w:r w:rsidRPr="00B21B37">
        <w:rPr>
          <w:rFonts w:ascii="Aptos" w:hAnsi="Aptos"/>
          <w:sz w:val="24"/>
          <w:szCs w:val="24"/>
        </w:rPr>
        <w:t xml:space="preserve">March </w:t>
      </w:r>
      <w:r w:rsidR="005A2123" w:rsidRPr="00B21B37">
        <w:rPr>
          <w:rFonts w:ascii="Aptos" w:hAnsi="Aptos"/>
          <w:sz w:val="24"/>
          <w:szCs w:val="24"/>
        </w:rPr>
        <w:t>1</w:t>
      </w:r>
      <w:r w:rsidR="00B21B37" w:rsidRPr="00B21B37">
        <w:rPr>
          <w:rFonts w:ascii="Aptos" w:hAnsi="Aptos"/>
          <w:sz w:val="24"/>
          <w:szCs w:val="24"/>
        </w:rPr>
        <w:t>7</w:t>
      </w:r>
      <w:r w:rsidRPr="00B21B37">
        <w:rPr>
          <w:rFonts w:ascii="Aptos" w:hAnsi="Aptos"/>
          <w:sz w:val="24"/>
          <w:szCs w:val="24"/>
        </w:rPr>
        <w:t xml:space="preserve">, </w:t>
      </w:r>
      <w:proofErr w:type="gramStart"/>
      <w:r w:rsidR="00845367" w:rsidRPr="00B21B37">
        <w:rPr>
          <w:rFonts w:ascii="Aptos" w:hAnsi="Aptos"/>
          <w:sz w:val="24"/>
          <w:szCs w:val="24"/>
        </w:rPr>
        <w:t>2026</w:t>
      </w:r>
      <w:proofErr w:type="gramEnd"/>
      <w:r w:rsidRPr="006A63E9">
        <w:rPr>
          <w:rFonts w:ascii="Aptos" w:hAnsi="Aptos"/>
          <w:sz w:val="24"/>
          <w:szCs w:val="24"/>
        </w:rPr>
        <w:tab/>
        <w:t xml:space="preserve">Poll </w:t>
      </w:r>
      <w:r w:rsidR="009163E6" w:rsidRPr="006A63E9">
        <w:rPr>
          <w:rFonts w:ascii="Aptos" w:hAnsi="Aptos"/>
          <w:sz w:val="24"/>
          <w:szCs w:val="24"/>
        </w:rPr>
        <w:t>w</w:t>
      </w:r>
      <w:r w:rsidRPr="006A63E9">
        <w:rPr>
          <w:rFonts w:ascii="Aptos" w:hAnsi="Aptos"/>
          <w:sz w:val="24"/>
          <w:szCs w:val="24"/>
        </w:rPr>
        <w:t>atchers list approved by the Supervisor of Elections and provided to the Town</w:t>
      </w:r>
    </w:p>
    <w:p w14:paraId="09D9C21B" w14:textId="77777777" w:rsidR="0082372E" w:rsidRPr="006A63E9" w:rsidRDefault="0082372E" w:rsidP="00517151">
      <w:pPr>
        <w:ind w:left="2160" w:hanging="2160"/>
        <w:contextualSpacing/>
        <w:rPr>
          <w:rFonts w:ascii="Aptos" w:hAnsi="Aptos"/>
          <w:sz w:val="24"/>
          <w:szCs w:val="24"/>
        </w:rPr>
      </w:pPr>
    </w:p>
    <w:p w14:paraId="2C330640" w14:textId="02393959" w:rsidR="0082372E" w:rsidRPr="006A63E9" w:rsidRDefault="0082372E" w:rsidP="00E377A7">
      <w:pPr>
        <w:ind w:left="2880" w:hanging="2880"/>
        <w:contextualSpacing/>
        <w:rPr>
          <w:rFonts w:ascii="Aptos" w:hAnsi="Aptos"/>
          <w:sz w:val="24"/>
          <w:szCs w:val="24"/>
        </w:rPr>
      </w:pPr>
      <w:r w:rsidRPr="006A63E9">
        <w:rPr>
          <w:rFonts w:ascii="Aptos" w:hAnsi="Aptos"/>
          <w:sz w:val="24"/>
          <w:szCs w:val="24"/>
        </w:rPr>
        <w:t xml:space="preserve">March </w:t>
      </w:r>
      <w:r w:rsidR="007A196E">
        <w:rPr>
          <w:rFonts w:ascii="Aptos" w:hAnsi="Aptos"/>
          <w:sz w:val="24"/>
          <w:szCs w:val="24"/>
        </w:rPr>
        <w:t>19</w:t>
      </w:r>
      <w:r w:rsidRPr="006A63E9">
        <w:rPr>
          <w:rFonts w:ascii="Aptos" w:hAnsi="Aptos"/>
          <w:sz w:val="24"/>
          <w:szCs w:val="24"/>
        </w:rPr>
        <w:t xml:space="preserve">, </w:t>
      </w:r>
      <w:proofErr w:type="gramStart"/>
      <w:r w:rsidR="00845367" w:rsidRPr="006A63E9">
        <w:rPr>
          <w:rFonts w:ascii="Aptos" w:hAnsi="Aptos"/>
          <w:sz w:val="24"/>
          <w:szCs w:val="24"/>
        </w:rPr>
        <w:t>202</w:t>
      </w:r>
      <w:r w:rsidR="00845367">
        <w:rPr>
          <w:rFonts w:ascii="Aptos" w:hAnsi="Aptos"/>
          <w:sz w:val="24"/>
          <w:szCs w:val="24"/>
        </w:rPr>
        <w:t>6</w:t>
      </w:r>
      <w:proofErr w:type="gramEnd"/>
      <w:r w:rsidRPr="006A63E9">
        <w:rPr>
          <w:rFonts w:ascii="Aptos" w:hAnsi="Aptos"/>
          <w:sz w:val="24"/>
          <w:szCs w:val="24"/>
        </w:rPr>
        <w:tab/>
        <w:t xml:space="preserve">No more contributions can be </w:t>
      </w:r>
      <w:r w:rsidR="007B6DEE">
        <w:rPr>
          <w:rFonts w:ascii="Aptos" w:hAnsi="Aptos"/>
          <w:sz w:val="24"/>
          <w:szCs w:val="24"/>
        </w:rPr>
        <w:t xml:space="preserve">made </w:t>
      </w:r>
      <w:r w:rsidR="00FD5A14">
        <w:rPr>
          <w:rFonts w:ascii="Aptos" w:hAnsi="Aptos"/>
          <w:sz w:val="24"/>
          <w:szCs w:val="24"/>
        </w:rPr>
        <w:t>after</w:t>
      </w:r>
      <w:r w:rsidRPr="006A63E9">
        <w:rPr>
          <w:rFonts w:ascii="Aptos" w:hAnsi="Aptos"/>
          <w:sz w:val="24"/>
          <w:szCs w:val="24"/>
        </w:rPr>
        <w:t xml:space="preserve"> Midnight.  Any contribution received less than five days </w:t>
      </w:r>
      <w:r w:rsidR="009163E6" w:rsidRPr="006A63E9">
        <w:rPr>
          <w:rFonts w:ascii="Aptos" w:hAnsi="Aptos"/>
          <w:sz w:val="24"/>
          <w:szCs w:val="24"/>
        </w:rPr>
        <w:t>before</w:t>
      </w:r>
      <w:r w:rsidRPr="006A63E9">
        <w:rPr>
          <w:rFonts w:ascii="Aptos" w:hAnsi="Aptos"/>
          <w:sz w:val="24"/>
          <w:szCs w:val="24"/>
        </w:rPr>
        <w:t xml:space="preserve"> an election MUST be returned.</w:t>
      </w:r>
    </w:p>
    <w:p w14:paraId="7E85361D" w14:textId="77777777" w:rsidR="00272BEF" w:rsidRPr="006A63E9" w:rsidRDefault="00272BEF" w:rsidP="002B39EB">
      <w:pPr>
        <w:ind w:left="2160" w:hanging="2160"/>
        <w:contextualSpacing/>
        <w:rPr>
          <w:rFonts w:ascii="Aptos" w:hAnsi="Aptos"/>
          <w:sz w:val="24"/>
          <w:szCs w:val="24"/>
        </w:rPr>
      </w:pPr>
    </w:p>
    <w:p w14:paraId="3F11183C" w14:textId="2726577A" w:rsidR="00901705" w:rsidRPr="006A63E9" w:rsidRDefault="00901705" w:rsidP="00E377A7">
      <w:pPr>
        <w:ind w:left="2880" w:hanging="2880"/>
        <w:contextualSpacing/>
        <w:rPr>
          <w:rFonts w:ascii="Aptos" w:hAnsi="Aptos"/>
          <w:sz w:val="24"/>
          <w:szCs w:val="24"/>
        </w:rPr>
      </w:pPr>
      <w:r w:rsidRPr="006A63E9">
        <w:rPr>
          <w:rFonts w:ascii="Aptos" w:hAnsi="Aptos"/>
          <w:sz w:val="24"/>
          <w:szCs w:val="24"/>
        </w:rPr>
        <w:t>March 2</w:t>
      </w:r>
      <w:r w:rsidR="006E192A">
        <w:rPr>
          <w:rFonts w:ascii="Aptos" w:hAnsi="Aptos"/>
          <w:sz w:val="24"/>
          <w:szCs w:val="24"/>
        </w:rPr>
        <w:t>0</w:t>
      </w:r>
      <w:r w:rsidRPr="006A63E9">
        <w:rPr>
          <w:rFonts w:ascii="Aptos" w:hAnsi="Aptos"/>
          <w:sz w:val="24"/>
          <w:szCs w:val="24"/>
        </w:rPr>
        <w:t xml:space="preserve">, </w:t>
      </w:r>
      <w:proofErr w:type="gramStart"/>
      <w:r w:rsidR="00845367" w:rsidRPr="006A63E9">
        <w:rPr>
          <w:rFonts w:ascii="Aptos" w:hAnsi="Aptos"/>
          <w:sz w:val="24"/>
          <w:szCs w:val="24"/>
        </w:rPr>
        <w:t>202</w:t>
      </w:r>
      <w:r w:rsidR="00845367">
        <w:rPr>
          <w:rFonts w:ascii="Aptos" w:hAnsi="Aptos"/>
          <w:sz w:val="24"/>
          <w:szCs w:val="24"/>
        </w:rPr>
        <w:t>6</w:t>
      </w:r>
      <w:proofErr w:type="gramEnd"/>
      <w:r w:rsidR="002B39EB" w:rsidRPr="006A63E9">
        <w:rPr>
          <w:rFonts w:ascii="Aptos" w:hAnsi="Aptos"/>
          <w:sz w:val="24"/>
          <w:szCs w:val="24"/>
        </w:rPr>
        <w:tab/>
        <w:t xml:space="preserve">Treasurer’s Report (R1) </w:t>
      </w:r>
      <w:r w:rsidR="00C81C38" w:rsidRPr="006A63E9">
        <w:rPr>
          <w:rFonts w:ascii="Aptos" w:hAnsi="Aptos"/>
          <w:sz w:val="24"/>
          <w:szCs w:val="24"/>
        </w:rPr>
        <w:t>(</w:t>
      </w:r>
      <w:r w:rsidR="006C355E" w:rsidRPr="006A63E9">
        <w:rPr>
          <w:rFonts w:ascii="Aptos" w:hAnsi="Aptos"/>
          <w:sz w:val="24"/>
          <w:szCs w:val="24"/>
        </w:rPr>
        <w:t xml:space="preserve">4 days before the run-off election, </w:t>
      </w:r>
      <w:r w:rsidR="002B39EB" w:rsidRPr="006A63E9">
        <w:rPr>
          <w:rFonts w:ascii="Aptos" w:hAnsi="Aptos"/>
          <w:sz w:val="24"/>
          <w:szCs w:val="24"/>
        </w:rPr>
        <w:t xml:space="preserve">covering March </w:t>
      </w:r>
      <w:r w:rsidR="00D17604">
        <w:rPr>
          <w:rFonts w:ascii="Aptos" w:hAnsi="Aptos"/>
          <w:sz w:val="24"/>
          <w:szCs w:val="24"/>
        </w:rPr>
        <w:t>6</w:t>
      </w:r>
      <w:r w:rsidR="002B39EB" w:rsidRPr="006A63E9">
        <w:rPr>
          <w:rFonts w:ascii="Aptos" w:hAnsi="Aptos"/>
          <w:sz w:val="24"/>
          <w:szCs w:val="24"/>
        </w:rPr>
        <w:t xml:space="preserve"> – March </w:t>
      </w:r>
      <w:r w:rsidR="006E192A">
        <w:rPr>
          <w:rFonts w:ascii="Aptos" w:hAnsi="Aptos"/>
          <w:sz w:val="24"/>
          <w:szCs w:val="24"/>
        </w:rPr>
        <w:t>19</w:t>
      </w:r>
      <w:r w:rsidR="002B39EB" w:rsidRPr="006A63E9">
        <w:rPr>
          <w:rFonts w:ascii="Aptos" w:hAnsi="Aptos"/>
          <w:sz w:val="24"/>
          <w:szCs w:val="24"/>
        </w:rPr>
        <w:t>, 202</w:t>
      </w:r>
      <w:r w:rsidR="006E192A">
        <w:rPr>
          <w:rFonts w:ascii="Aptos" w:hAnsi="Aptos"/>
          <w:sz w:val="24"/>
          <w:szCs w:val="24"/>
        </w:rPr>
        <w:t>6</w:t>
      </w:r>
      <w:r w:rsidR="00C81C38" w:rsidRPr="006A63E9">
        <w:rPr>
          <w:rFonts w:ascii="Aptos" w:hAnsi="Aptos"/>
          <w:sz w:val="24"/>
          <w:szCs w:val="24"/>
        </w:rPr>
        <w:t>)</w:t>
      </w:r>
      <w:r w:rsidR="002B39EB" w:rsidRPr="006A63E9">
        <w:rPr>
          <w:rFonts w:ascii="Aptos" w:hAnsi="Aptos"/>
          <w:sz w:val="24"/>
          <w:szCs w:val="24"/>
        </w:rPr>
        <w:t xml:space="preserve"> due for the Run-</w:t>
      </w:r>
      <w:r w:rsidR="009163E6" w:rsidRPr="006A63E9">
        <w:rPr>
          <w:rFonts w:ascii="Aptos" w:hAnsi="Aptos"/>
          <w:sz w:val="24"/>
          <w:szCs w:val="24"/>
        </w:rPr>
        <w:t>o</w:t>
      </w:r>
      <w:r w:rsidR="002B39EB" w:rsidRPr="006A63E9">
        <w:rPr>
          <w:rFonts w:ascii="Aptos" w:hAnsi="Aptos"/>
          <w:sz w:val="24"/>
          <w:szCs w:val="24"/>
        </w:rPr>
        <w:t>ff Election</w:t>
      </w:r>
    </w:p>
    <w:p w14:paraId="7B912A88" w14:textId="77777777" w:rsidR="002B39EB" w:rsidRPr="006A63E9" w:rsidRDefault="002B39EB" w:rsidP="002B39EB">
      <w:pPr>
        <w:ind w:left="2160" w:hanging="2160"/>
        <w:contextualSpacing/>
        <w:rPr>
          <w:rFonts w:ascii="Aptos" w:hAnsi="Aptos"/>
          <w:sz w:val="24"/>
          <w:szCs w:val="24"/>
        </w:rPr>
      </w:pPr>
    </w:p>
    <w:p w14:paraId="71616C85" w14:textId="5F111706" w:rsidR="002B39EB" w:rsidRPr="006A63E9" w:rsidRDefault="00413BAE" w:rsidP="002B39EB">
      <w:pPr>
        <w:ind w:left="2160" w:hanging="2160"/>
        <w:contextualSpacing/>
        <w:rPr>
          <w:rFonts w:ascii="Aptos" w:hAnsi="Aptos"/>
          <w:sz w:val="24"/>
          <w:szCs w:val="24"/>
        </w:rPr>
      </w:pPr>
      <w:r w:rsidRPr="006A63E9">
        <w:rPr>
          <w:rFonts w:ascii="Aptos" w:hAnsi="Aptos"/>
          <w:sz w:val="24"/>
          <w:szCs w:val="24"/>
        </w:rPr>
        <w:t>March 2</w:t>
      </w:r>
      <w:r w:rsidR="006E192A">
        <w:rPr>
          <w:rFonts w:ascii="Aptos" w:hAnsi="Aptos"/>
          <w:sz w:val="24"/>
          <w:szCs w:val="24"/>
        </w:rPr>
        <w:t>4</w:t>
      </w:r>
      <w:r w:rsidR="002B39EB" w:rsidRPr="006A63E9">
        <w:rPr>
          <w:rFonts w:ascii="Aptos" w:hAnsi="Aptos"/>
          <w:sz w:val="24"/>
          <w:szCs w:val="24"/>
        </w:rPr>
        <w:t xml:space="preserve">, </w:t>
      </w:r>
      <w:proofErr w:type="gramStart"/>
      <w:r w:rsidR="00845367" w:rsidRPr="006A63E9">
        <w:rPr>
          <w:rFonts w:ascii="Aptos" w:hAnsi="Aptos"/>
          <w:sz w:val="24"/>
          <w:szCs w:val="24"/>
        </w:rPr>
        <w:t>202</w:t>
      </w:r>
      <w:r w:rsidR="00845367">
        <w:rPr>
          <w:rFonts w:ascii="Aptos" w:hAnsi="Aptos"/>
          <w:sz w:val="24"/>
          <w:szCs w:val="24"/>
        </w:rPr>
        <w:t>6</w:t>
      </w:r>
      <w:proofErr w:type="gramEnd"/>
      <w:r w:rsidR="002B39EB" w:rsidRPr="006A63E9">
        <w:rPr>
          <w:rFonts w:ascii="Aptos" w:hAnsi="Aptos"/>
          <w:sz w:val="24"/>
          <w:szCs w:val="24"/>
        </w:rPr>
        <w:tab/>
      </w:r>
      <w:r w:rsidR="00E377A7" w:rsidRPr="006A63E9">
        <w:rPr>
          <w:rFonts w:ascii="Aptos" w:hAnsi="Aptos"/>
          <w:sz w:val="24"/>
          <w:szCs w:val="24"/>
        </w:rPr>
        <w:tab/>
      </w:r>
      <w:r w:rsidR="002B39EB" w:rsidRPr="007A196E">
        <w:rPr>
          <w:rFonts w:ascii="Aptos" w:hAnsi="Aptos"/>
          <w:b/>
          <w:bCs/>
          <w:color w:val="C45911" w:themeColor="accent2" w:themeShade="BF"/>
          <w:sz w:val="28"/>
          <w:szCs w:val="28"/>
        </w:rPr>
        <w:t>Run-</w:t>
      </w:r>
      <w:r w:rsidR="009163E6" w:rsidRPr="007A196E">
        <w:rPr>
          <w:rFonts w:ascii="Aptos" w:hAnsi="Aptos"/>
          <w:b/>
          <w:bCs/>
          <w:color w:val="C45911" w:themeColor="accent2" w:themeShade="BF"/>
          <w:sz w:val="28"/>
          <w:szCs w:val="28"/>
        </w:rPr>
        <w:t>o</w:t>
      </w:r>
      <w:r w:rsidR="002B39EB" w:rsidRPr="007A196E">
        <w:rPr>
          <w:rFonts w:ascii="Aptos" w:hAnsi="Aptos"/>
          <w:b/>
          <w:bCs/>
          <w:color w:val="C45911" w:themeColor="accent2" w:themeShade="BF"/>
          <w:sz w:val="28"/>
          <w:szCs w:val="28"/>
        </w:rPr>
        <w:t>ff Election</w:t>
      </w:r>
      <w:r w:rsidR="00E456B1">
        <w:rPr>
          <w:rFonts w:ascii="Aptos" w:hAnsi="Aptos"/>
          <w:b/>
          <w:bCs/>
          <w:color w:val="C45911" w:themeColor="accent2" w:themeShade="BF"/>
          <w:sz w:val="28"/>
          <w:szCs w:val="28"/>
        </w:rPr>
        <w:t xml:space="preserve"> (7 am to 7 pm)</w:t>
      </w:r>
    </w:p>
    <w:p w14:paraId="6E5FD2A4" w14:textId="77777777" w:rsidR="00901705" w:rsidRPr="006A63E9" w:rsidRDefault="00901705" w:rsidP="00901705">
      <w:pPr>
        <w:contextualSpacing/>
        <w:rPr>
          <w:rFonts w:ascii="Aptos" w:hAnsi="Aptos"/>
          <w:sz w:val="24"/>
          <w:szCs w:val="24"/>
        </w:rPr>
      </w:pPr>
    </w:p>
    <w:p w14:paraId="0D506DB2" w14:textId="4BE19F5F" w:rsidR="00901705" w:rsidRPr="006A63E9" w:rsidRDefault="00901705" w:rsidP="00E377A7">
      <w:pPr>
        <w:ind w:left="2880" w:hanging="2880"/>
        <w:contextualSpacing/>
        <w:rPr>
          <w:rFonts w:ascii="Aptos" w:hAnsi="Aptos"/>
          <w:sz w:val="24"/>
          <w:szCs w:val="24"/>
        </w:rPr>
      </w:pPr>
      <w:r w:rsidRPr="006A63E9">
        <w:rPr>
          <w:rFonts w:ascii="Aptos" w:hAnsi="Aptos"/>
          <w:sz w:val="24"/>
          <w:szCs w:val="24"/>
        </w:rPr>
        <w:t xml:space="preserve">June </w:t>
      </w:r>
      <w:r w:rsidR="007B6DEE">
        <w:rPr>
          <w:rFonts w:ascii="Aptos" w:hAnsi="Aptos"/>
          <w:sz w:val="24"/>
          <w:szCs w:val="24"/>
        </w:rPr>
        <w:t>8</w:t>
      </w:r>
      <w:r w:rsidRPr="006A63E9">
        <w:rPr>
          <w:rFonts w:ascii="Aptos" w:hAnsi="Aptos"/>
          <w:sz w:val="24"/>
          <w:szCs w:val="24"/>
        </w:rPr>
        <w:t xml:space="preserve">, </w:t>
      </w:r>
      <w:proofErr w:type="gramStart"/>
      <w:r w:rsidR="00845367" w:rsidRPr="006A63E9">
        <w:rPr>
          <w:rFonts w:ascii="Aptos" w:hAnsi="Aptos"/>
          <w:sz w:val="24"/>
          <w:szCs w:val="24"/>
        </w:rPr>
        <w:t>202</w:t>
      </w:r>
      <w:r w:rsidR="00845367">
        <w:rPr>
          <w:rFonts w:ascii="Aptos" w:hAnsi="Aptos"/>
          <w:sz w:val="24"/>
          <w:szCs w:val="24"/>
        </w:rPr>
        <w:t>6</w:t>
      </w:r>
      <w:proofErr w:type="gramEnd"/>
      <w:r w:rsidR="002B39EB" w:rsidRPr="006A63E9">
        <w:rPr>
          <w:rFonts w:ascii="Aptos" w:hAnsi="Aptos"/>
          <w:sz w:val="24"/>
          <w:szCs w:val="24"/>
        </w:rPr>
        <w:tab/>
        <w:t xml:space="preserve">Termination Report (TR) covering March </w:t>
      </w:r>
      <w:r w:rsidR="00844ABB">
        <w:rPr>
          <w:rFonts w:ascii="Aptos" w:hAnsi="Aptos"/>
          <w:sz w:val="24"/>
          <w:szCs w:val="24"/>
        </w:rPr>
        <w:t>6</w:t>
      </w:r>
      <w:r w:rsidR="002B39EB" w:rsidRPr="006A63E9">
        <w:rPr>
          <w:rFonts w:ascii="Aptos" w:hAnsi="Aptos"/>
          <w:sz w:val="24"/>
          <w:szCs w:val="24"/>
        </w:rPr>
        <w:t xml:space="preserve"> – June </w:t>
      </w:r>
      <w:r w:rsidR="007B6DEE">
        <w:rPr>
          <w:rFonts w:ascii="Aptos" w:hAnsi="Aptos"/>
          <w:sz w:val="24"/>
          <w:szCs w:val="24"/>
        </w:rPr>
        <w:t>8</w:t>
      </w:r>
      <w:r w:rsidR="002B39EB" w:rsidRPr="006A63E9">
        <w:rPr>
          <w:rFonts w:ascii="Aptos" w:hAnsi="Aptos"/>
          <w:sz w:val="24"/>
          <w:szCs w:val="24"/>
        </w:rPr>
        <w:t>, 202</w:t>
      </w:r>
      <w:r w:rsidR="00413BAE" w:rsidRPr="006A63E9">
        <w:rPr>
          <w:rFonts w:ascii="Aptos" w:hAnsi="Aptos"/>
          <w:sz w:val="24"/>
          <w:szCs w:val="24"/>
        </w:rPr>
        <w:t>5</w:t>
      </w:r>
      <w:r w:rsidR="002B39EB" w:rsidRPr="006A63E9">
        <w:rPr>
          <w:rFonts w:ascii="Aptos" w:hAnsi="Aptos"/>
          <w:sz w:val="24"/>
          <w:szCs w:val="24"/>
        </w:rPr>
        <w:t xml:space="preserve"> (or date account is closed) due for the General Election</w:t>
      </w:r>
    </w:p>
    <w:p w14:paraId="613AABBA" w14:textId="77777777" w:rsidR="002B39EB" w:rsidRPr="006A63E9" w:rsidRDefault="002B39EB" w:rsidP="002B39EB">
      <w:pPr>
        <w:ind w:left="2160" w:hanging="2160"/>
        <w:contextualSpacing/>
        <w:rPr>
          <w:rFonts w:ascii="Aptos" w:hAnsi="Aptos"/>
          <w:sz w:val="24"/>
          <w:szCs w:val="24"/>
        </w:rPr>
      </w:pPr>
    </w:p>
    <w:p w14:paraId="7C5D4DA6" w14:textId="0EF8C50E" w:rsidR="00640CAE" w:rsidRPr="006A63E9" w:rsidRDefault="00413BAE" w:rsidP="00E377A7">
      <w:pPr>
        <w:ind w:left="2880" w:hanging="2880"/>
        <w:contextualSpacing/>
        <w:rPr>
          <w:rFonts w:ascii="Aptos" w:hAnsi="Aptos"/>
          <w:sz w:val="24"/>
          <w:szCs w:val="24"/>
        </w:rPr>
      </w:pPr>
      <w:r w:rsidRPr="006A63E9">
        <w:rPr>
          <w:rFonts w:ascii="Aptos" w:hAnsi="Aptos"/>
          <w:sz w:val="24"/>
          <w:szCs w:val="24"/>
        </w:rPr>
        <w:t>June 2</w:t>
      </w:r>
      <w:r w:rsidR="007B6DEE">
        <w:rPr>
          <w:rFonts w:ascii="Aptos" w:hAnsi="Aptos"/>
          <w:sz w:val="24"/>
          <w:szCs w:val="24"/>
        </w:rPr>
        <w:t>2</w:t>
      </w:r>
      <w:r w:rsidR="00901705" w:rsidRPr="006A63E9">
        <w:rPr>
          <w:rFonts w:ascii="Aptos" w:hAnsi="Aptos"/>
          <w:sz w:val="24"/>
          <w:szCs w:val="24"/>
        </w:rPr>
        <w:t xml:space="preserve">, </w:t>
      </w:r>
      <w:proofErr w:type="gramStart"/>
      <w:r w:rsidR="00845367" w:rsidRPr="006A63E9">
        <w:rPr>
          <w:rFonts w:ascii="Aptos" w:hAnsi="Aptos"/>
          <w:sz w:val="24"/>
          <w:szCs w:val="24"/>
        </w:rPr>
        <w:t>202</w:t>
      </w:r>
      <w:r w:rsidR="00845367">
        <w:rPr>
          <w:rFonts w:ascii="Aptos" w:hAnsi="Aptos"/>
          <w:sz w:val="24"/>
          <w:szCs w:val="24"/>
        </w:rPr>
        <w:t>6</w:t>
      </w:r>
      <w:proofErr w:type="gramEnd"/>
      <w:r w:rsidR="002B39EB" w:rsidRPr="006A63E9">
        <w:rPr>
          <w:rFonts w:ascii="Aptos" w:hAnsi="Aptos"/>
          <w:sz w:val="24"/>
          <w:szCs w:val="24"/>
        </w:rPr>
        <w:tab/>
        <w:t>Termination Report (TR) covering March 2</w:t>
      </w:r>
      <w:r w:rsidR="00844ABB">
        <w:rPr>
          <w:rFonts w:ascii="Aptos" w:hAnsi="Aptos"/>
          <w:sz w:val="24"/>
          <w:szCs w:val="24"/>
        </w:rPr>
        <w:t>0</w:t>
      </w:r>
      <w:r w:rsidR="002B39EB" w:rsidRPr="006A63E9">
        <w:rPr>
          <w:rFonts w:ascii="Aptos" w:hAnsi="Aptos"/>
          <w:sz w:val="24"/>
          <w:szCs w:val="24"/>
        </w:rPr>
        <w:t xml:space="preserve"> – </w:t>
      </w:r>
      <w:r w:rsidRPr="006A63E9">
        <w:rPr>
          <w:rFonts w:ascii="Aptos" w:hAnsi="Aptos"/>
          <w:sz w:val="24"/>
          <w:szCs w:val="24"/>
        </w:rPr>
        <w:t xml:space="preserve">June </w:t>
      </w:r>
      <w:r w:rsidR="00844ABB">
        <w:rPr>
          <w:rFonts w:ascii="Aptos" w:hAnsi="Aptos"/>
          <w:sz w:val="24"/>
          <w:szCs w:val="24"/>
        </w:rPr>
        <w:t>22</w:t>
      </w:r>
      <w:r w:rsidR="002B39EB" w:rsidRPr="006A63E9">
        <w:rPr>
          <w:rFonts w:ascii="Aptos" w:hAnsi="Aptos"/>
          <w:sz w:val="24"/>
          <w:szCs w:val="24"/>
        </w:rPr>
        <w:t>, 202</w:t>
      </w:r>
      <w:r w:rsidRPr="006A63E9">
        <w:rPr>
          <w:rFonts w:ascii="Aptos" w:hAnsi="Aptos"/>
          <w:sz w:val="24"/>
          <w:szCs w:val="24"/>
        </w:rPr>
        <w:t>5</w:t>
      </w:r>
      <w:r w:rsidR="002B39EB" w:rsidRPr="006A63E9">
        <w:rPr>
          <w:rFonts w:ascii="Aptos" w:hAnsi="Aptos"/>
          <w:sz w:val="24"/>
          <w:szCs w:val="24"/>
        </w:rPr>
        <w:t xml:space="preserve"> (or date account is closed) due for the Run-</w:t>
      </w:r>
      <w:r w:rsidR="009163E6" w:rsidRPr="006A63E9">
        <w:rPr>
          <w:rFonts w:ascii="Aptos" w:hAnsi="Aptos"/>
          <w:sz w:val="24"/>
          <w:szCs w:val="24"/>
        </w:rPr>
        <w:t>o</w:t>
      </w:r>
      <w:r w:rsidR="002B39EB" w:rsidRPr="006A63E9">
        <w:rPr>
          <w:rFonts w:ascii="Aptos" w:hAnsi="Aptos"/>
          <w:sz w:val="24"/>
          <w:szCs w:val="24"/>
        </w:rPr>
        <w:t>ff Election</w:t>
      </w:r>
    </w:p>
    <w:p w14:paraId="501F6509" w14:textId="77777777" w:rsidR="00640CAE" w:rsidRPr="006A63E9" w:rsidRDefault="00640CAE" w:rsidP="002B39EB">
      <w:pPr>
        <w:ind w:left="2160" w:hanging="2160"/>
        <w:contextualSpacing/>
        <w:rPr>
          <w:rFonts w:ascii="Aptos" w:hAnsi="Aptos"/>
          <w:sz w:val="24"/>
          <w:szCs w:val="24"/>
        </w:rPr>
      </w:pPr>
    </w:p>
    <w:p w14:paraId="3E397043" w14:textId="77777777" w:rsidR="00640CAE" w:rsidRPr="006A63E9" w:rsidRDefault="00640CAE" w:rsidP="002B39EB">
      <w:pPr>
        <w:ind w:left="2160" w:hanging="2160"/>
        <w:contextualSpacing/>
        <w:rPr>
          <w:rFonts w:ascii="Aptos" w:hAnsi="Aptos"/>
          <w:sz w:val="24"/>
          <w:szCs w:val="24"/>
        </w:rPr>
      </w:pPr>
    </w:p>
    <w:p w14:paraId="79DF78FF" w14:textId="53A3FA59" w:rsidR="00901705" w:rsidRPr="006A63E9" w:rsidRDefault="00640CAE" w:rsidP="00D855ED">
      <w:pPr>
        <w:contextualSpacing/>
        <w:rPr>
          <w:rFonts w:ascii="Aptos" w:hAnsi="Aptos"/>
          <w:sz w:val="24"/>
          <w:szCs w:val="24"/>
        </w:rPr>
      </w:pPr>
      <w:r w:rsidRPr="006A63E9">
        <w:rPr>
          <w:rFonts w:ascii="Aptos" w:hAnsi="Aptos"/>
          <w:b/>
          <w:bCs/>
          <w:sz w:val="24"/>
          <w:szCs w:val="24"/>
        </w:rPr>
        <w:t>Please note</w:t>
      </w:r>
      <w:proofErr w:type="gramStart"/>
      <w:r w:rsidRPr="006A63E9">
        <w:rPr>
          <w:rFonts w:ascii="Aptos" w:hAnsi="Aptos"/>
          <w:b/>
          <w:bCs/>
          <w:sz w:val="24"/>
          <w:szCs w:val="24"/>
        </w:rPr>
        <w:t>:</w:t>
      </w:r>
      <w:r w:rsidRPr="006A63E9">
        <w:rPr>
          <w:rFonts w:ascii="Aptos" w:hAnsi="Aptos"/>
          <w:sz w:val="24"/>
          <w:szCs w:val="24"/>
        </w:rPr>
        <w:t xml:space="preserve">  </w:t>
      </w:r>
      <w:r w:rsidRPr="006A63E9">
        <w:rPr>
          <w:rFonts w:ascii="Aptos" w:hAnsi="Aptos"/>
          <w:i/>
          <w:iCs/>
          <w:sz w:val="24"/>
          <w:szCs w:val="24"/>
        </w:rPr>
        <w:t>The</w:t>
      </w:r>
      <w:proofErr w:type="gramEnd"/>
      <w:r w:rsidRPr="006A63E9">
        <w:rPr>
          <w:rFonts w:ascii="Aptos" w:hAnsi="Aptos"/>
          <w:i/>
          <w:iCs/>
          <w:sz w:val="24"/>
          <w:szCs w:val="24"/>
        </w:rPr>
        <w:t xml:space="preserve"> Town Clerk is the Qualifying (Filing) Office for our municipality.  However, pursuant to F.S. 99.061 (7)(c), the filing officer performs only a ministerial function in reviewing qualifying papers.  Therefore, the Town Clerk may only review the qualifying papers to determine whether all items required have been properly filed and whether each item is complete on its face but may not determine whether the contents of the qualifying papers are accurate.</w:t>
      </w:r>
    </w:p>
    <w:p w14:paraId="4A0C276A" w14:textId="77777777" w:rsidR="00901705" w:rsidRPr="0071070B" w:rsidRDefault="00901705" w:rsidP="00901705">
      <w:pPr>
        <w:contextualSpacing/>
        <w:rPr>
          <w:rFonts w:ascii="Lato" w:hAnsi="Lato"/>
          <w:sz w:val="24"/>
          <w:szCs w:val="24"/>
        </w:rPr>
      </w:pPr>
    </w:p>
    <w:p w14:paraId="6CCDFE41" w14:textId="00F1FFA9" w:rsidR="00901705" w:rsidRPr="0071070B" w:rsidRDefault="00901705" w:rsidP="00901705">
      <w:pPr>
        <w:contextualSpacing/>
        <w:rPr>
          <w:rFonts w:ascii="Lato" w:hAnsi="Lato"/>
          <w:sz w:val="24"/>
          <w:szCs w:val="24"/>
        </w:rPr>
      </w:pPr>
    </w:p>
    <w:sectPr w:rsidR="00901705" w:rsidRPr="0071070B" w:rsidSect="006A63E9">
      <w:footerReference w:type="default" r:id="rId7"/>
      <w:pgSz w:w="12240" w:h="15840"/>
      <w:pgMar w:top="1350" w:right="9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D92B1" w14:textId="77777777" w:rsidR="00BA0BEF" w:rsidRDefault="00BA0BEF" w:rsidP="00F32A3C">
      <w:pPr>
        <w:spacing w:after="0" w:line="240" w:lineRule="auto"/>
      </w:pPr>
      <w:r>
        <w:separator/>
      </w:r>
    </w:p>
  </w:endnote>
  <w:endnote w:type="continuationSeparator" w:id="0">
    <w:p w14:paraId="3FDB2BC3" w14:textId="77777777" w:rsidR="00BA0BEF" w:rsidRDefault="00BA0BEF" w:rsidP="00F32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3EB8" w14:textId="76AC636D" w:rsidR="00F32A3C" w:rsidRPr="00F32A3C" w:rsidRDefault="00F32A3C">
    <w:pPr>
      <w:pStyle w:val="Footer"/>
      <w:rPr>
        <w:i/>
        <w:iCs/>
        <w:sz w:val="20"/>
        <w:szCs w:val="20"/>
      </w:rPr>
    </w:pPr>
    <w:r w:rsidRPr="00F32A3C">
      <w:rPr>
        <w:i/>
        <w:iCs/>
        <w:sz w:val="20"/>
        <w:szCs w:val="20"/>
      </w:rPr>
      <w:t>*Note- Dates are subject to change.</w:t>
    </w:r>
    <w:r w:rsidRPr="00F32A3C">
      <w:rPr>
        <w:i/>
        <w:iCs/>
        <w:sz w:val="20"/>
        <w:szCs w:val="20"/>
      </w:rPr>
      <w:tab/>
      <w:t xml:space="preserve">                                             </w:t>
    </w:r>
    <w:r w:rsidRPr="00F32A3C">
      <w:rPr>
        <w:i/>
        <w:iCs/>
        <w:sz w:val="20"/>
        <w:szCs w:val="20"/>
      </w:rPr>
      <w:tab/>
      <w:t xml:space="preserve">Last Modified </w:t>
    </w:r>
    <w:r w:rsidR="003A6E82">
      <w:rPr>
        <w:i/>
        <w:iCs/>
        <w:sz w:val="20"/>
        <w:szCs w:val="20"/>
      </w:rPr>
      <w:t>9/17/25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6A0A5" w14:textId="77777777" w:rsidR="00BA0BEF" w:rsidRDefault="00BA0BEF" w:rsidP="00F32A3C">
      <w:pPr>
        <w:spacing w:after="0" w:line="240" w:lineRule="auto"/>
      </w:pPr>
      <w:r>
        <w:separator/>
      </w:r>
    </w:p>
  </w:footnote>
  <w:footnote w:type="continuationSeparator" w:id="0">
    <w:p w14:paraId="6016D77A" w14:textId="77777777" w:rsidR="00BA0BEF" w:rsidRDefault="00BA0BEF" w:rsidP="00F32A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05"/>
    <w:rsid w:val="000100B2"/>
    <w:rsid w:val="000D7690"/>
    <w:rsid w:val="00124436"/>
    <w:rsid w:val="00126BAC"/>
    <w:rsid w:val="001D20FF"/>
    <w:rsid w:val="001D3966"/>
    <w:rsid w:val="0026021D"/>
    <w:rsid w:val="00272BEF"/>
    <w:rsid w:val="002B39EB"/>
    <w:rsid w:val="00385308"/>
    <w:rsid w:val="003A6E82"/>
    <w:rsid w:val="003F0DB5"/>
    <w:rsid w:val="00413BAE"/>
    <w:rsid w:val="00456185"/>
    <w:rsid w:val="00462322"/>
    <w:rsid w:val="00481362"/>
    <w:rsid w:val="004F11E6"/>
    <w:rsid w:val="00501EC1"/>
    <w:rsid w:val="00504E22"/>
    <w:rsid w:val="00517151"/>
    <w:rsid w:val="005211FE"/>
    <w:rsid w:val="00564421"/>
    <w:rsid w:val="005A2123"/>
    <w:rsid w:val="005C5E0C"/>
    <w:rsid w:val="005E5BED"/>
    <w:rsid w:val="006079A8"/>
    <w:rsid w:val="00640CAE"/>
    <w:rsid w:val="00680731"/>
    <w:rsid w:val="006A63E9"/>
    <w:rsid w:val="006B0800"/>
    <w:rsid w:val="006C355E"/>
    <w:rsid w:val="006E192A"/>
    <w:rsid w:val="0071070B"/>
    <w:rsid w:val="00722858"/>
    <w:rsid w:val="00765D5C"/>
    <w:rsid w:val="007925B3"/>
    <w:rsid w:val="007A196E"/>
    <w:rsid w:val="007B6DEE"/>
    <w:rsid w:val="0082372E"/>
    <w:rsid w:val="00844ABB"/>
    <w:rsid w:val="00845367"/>
    <w:rsid w:val="00865A5C"/>
    <w:rsid w:val="00896E84"/>
    <w:rsid w:val="00901705"/>
    <w:rsid w:val="009163E6"/>
    <w:rsid w:val="009B08AC"/>
    <w:rsid w:val="009B6404"/>
    <w:rsid w:val="009B69CF"/>
    <w:rsid w:val="00A7616F"/>
    <w:rsid w:val="00AE466B"/>
    <w:rsid w:val="00B21B37"/>
    <w:rsid w:val="00B54D59"/>
    <w:rsid w:val="00B927E6"/>
    <w:rsid w:val="00BA0BEF"/>
    <w:rsid w:val="00BB2BE8"/>
    <w:rsid w:val="00BE262F"/>
    <w:rsid w:val="00C148B5"/>
    <w:rsid w:val="00C225ED"/>
    <w:rsid w:val="00C227F9"/>
    <w:rsid w:val="00C81C38"/>
    <w:rsid w:val="00CE1C8C"/>
    <w:rsid w:val="00CF2FB7"/>
    <w:rsid w:val="00CF6535"/>
    <w:rsid w:val="00CF70F5"/>
    <w:rsid w:val="00D14778"/>
    <w:rsid w:val="00D17604"/>
    <w:rsid w:val="00D46B88"/>
    <w:rsid w:val="00D855ED"/>
    <w:rsid w:val="00DC451E"/>
    <w:rsid w:val="00E377A7"/>
    <w:rsid w:val="00E456B1"/>
    <w:rsid w:val="00E82E18"/>
    <w:rsid w:val="00E965D5"/>
    <w:rsid w:val="00EB663B"/>
    <w:rsid w:val="00EC5F7A"/>
    <w:rsid w:val="00ED1F55"/>
    <w:rsid w:val="00ED582D"/>
    <w:rsid w:val="00EE3296"/>
    <w:rsid w:val="00F022C0"/>
    <w:rsid w:val="00F32A3C"/>
    <w:rsid w:val="00F57D79"/>
    <w:rsid w:val="00FA49E8"/>
    <w:rsid w:val="00FD5A14"/>
    <w:rsid w:val="00FD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27F22"/>
  <w15:chartTrackingRefBased/>
  <w15:docId w15:val="{F6CCA8D4-680B-47A5-8583-5DAB5163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0CAE"/>
    <w:rPr>
      <w:color w:val="0000FF"/>
      <w:u w:val="single"/>
    </w:rPr>
  </w:style>
  <w:style w:type="paragraph" w:styleId="Header">
    <w:name w:val="header"/>
    <w:basedOn w:val="Normal"/>
    <w:link w:val="HeaderChar"/>
    <w:uiPriority w:val="99"/>
    <w:unhideWhenUsed/>
    <w:rsid w:val="00F32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A3C"/>
  </w:style>
  <w:style w:type="paragraph" w:styleId="Footer">
    <w:name w:val="footer"/>
    <w:basedOn w:val="Normal"/>
    <w:link w:val="FooterChar"/>
    <w:uiPriority w:val="99"/>
    <w:unhideWhenUsed/>
    <w:rsid w:val="00F32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913</TotalTime>
  <Pages>3</Pages>
  <Words>592</Words>
  <Characters>3123</Characters>
  <Application>Microsoft Office Word</Application>
  <DocSecurity>0</DocSecurity>
  <Lines>97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Churney</dc:creator>
  <cp:keywords/>
  <dc:description/>
  <cp:lastModifiedBy>Kelly Churney</cp:lastModifiedBy>
  <cp:revision>32</cp:revision>
  <cp:lastPrinted>2025-09-17T21:27:00Z</cp:lastPrinted>
  <dcterms:created xsi:type="dcterms:W3CDTF">2025-09-17T21:07:00Z</dcterms:created>
  <dcterms:modified xsi:type="dcterms:W3CDTF">2025-10-17T22:10:00Z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9138b3b9-582f-4fa3-b584-0169bf05a409</vt:lpwstr>
  </property>
</Properties>
</file>